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bookmarkStart w:id="1" w:name="_GoBack"/>
      <w:bookmarkEnd w:id="1"/>
      <w:r>
        <w:rPr>
          <w:rFonts w:hint="eastAsia" w:ascii="仿宋_GB2312" w:hAnsi="仿宋_GB2312" w:eastAsia="仿宋_GB2312" w:cs="仿宋_GB2312"/>
          <w:color w:val="323232"/>
          <w:sz w:val="32"/>
          <w:szCs w:val="32"/>
          <w:shd w:val="clear" w:color="auto" w:fill="FFFFFF"/>
        </w:rPr>
        <w:t>根据</w:t>
      </w:r>
      <w:r>
        <w:rPr>
          <w:rFonts w:hint="default" w:ascii="Times New Roman" w:hAnsi="Times New Roman" w:eastAsia="仿宋_GB2312" w:cs="Times New Roman"/>
          <w:sz w:val="34"/>
          <w:szCs w:val="34"/>
          <w:u w:val="none"/>
        </w:rPr>
        <w:t>省委组织部等9部门</w:t>
      </w:r>
      <w:r>
        <w:rPr>
          <w:rFonts w:hint="eastAsia" w:ascii="仿宋_GB2312" w:hAnsi="仿宋_GB2312" w:eastAsia="仿宋_GB2312" w:cs="仿宋_GB2312"/>
          <w:color w:val="323232"/>
          <w:sz w:val="32"/>
          <w:szCs w:val="32"/>
          <w:shd w:val="clear" w:color="auto" w:fill="FFFFFF"/>
        </w:rPr>
        <w:t>《关于</w:t>
      </w:r>
      <w:r>
        <w:rPr>
          <w:rFonts w:hint="eastAsia" w:ascii="仿宋_GB2312" w:hAnsi="仿宋_GB2312" w:eastAsia="仿宋_GB2312" w:cs="仿宋_GB2312"/>
          <w:color w:val="323232"/>
          <w:sz w:val="32"/>
          <w:szCs w:val="32"/>
          <w:shd w:val="clear" w:color="auto" w:fill="FFFFFF"/>
          <w:lang w:eastAsia="zh-CN"/>
        </w:rPr>
        <w:t>实施</w:t>
      </w:r>
      <w:r>
        <w:rPr>
          <w:rFonts w:hint="eastAsia" w:ascii="仿宋_GB2312" w:hAnsi="仿宋_GB2312" w:eastAsia="仿宋_GB2312" w:cs="仿宋_GB2312"/>
          <w:color w:val="323232"/>
          <w:sz w:val="32"/>
          <w:szCs w:val="32"/>
          <w:shd w:val="clear" w:color="auto" w:fill="FFFFFF"/>
        </w:rPr>
        <w:t>河南省高层次人才特殊支持计划“中原千人计划”的通知》（豫组</w:t>
      </w:r>
      <w:r>
        <w:rPr>
          <w:rFonts w:hint="eastAsia" w:ascii="仿宋_GB2312" w:hAnsi="仿宋_GB2312" w:eastAsia="仿宋_GB2312" w:cs="仿宋_GB2312"/>
          <w:color w:val="323232"/>
          <w:sz w:val="32"/>
          <w:szCs w:val="32"/>
          <w:shd w:val="clear" w:color="auto" w:fill="FFFFFF"/>
          <w:lang w:eastAsia="zh-CN"/>
        </w:rPr>
        <w:t>通</w:t>
      </w:r>
      <w:r>
        <w:rPr>
          <w:rFonts w:hint="eastAsia" w:ascii="仿宋_GB2312" w:hAnsi="仿宋_GB2312" w:eastAsia="仿宋_GB2312" w:cs="仿宋_GB2312"/>
          <w:color w:val="323232"/>
          <w:sz w:val="32"/>
          <w:szCs w:val="32"/>
          <w:shd w:val="clear" w:color="auto" w:fill="FFFFFF"/>
        </w:rPr>
        <w:t>〔2017〕</w:t>
      </w:r>
      <w:r>
        <w:rPr>
          <w:rFonts w:hint="eastAsia" w:ascii="仿宋_GB2312" w:hAnsi="仿宋_GB2312" w:eastAsia="仿宋_GB2312" w:cs="仿宋_GB2312"/>
          <w:color w:val="323232"/>
          <w:sz w:val="32"/>
          <w:szCs w:val="32"/>
          <w:shd w:val="clear" w:color="auto" w:fill="FFFFFF"/>
          <w:lang w:val="en-US" w:eastAsia="zh-CN"/>
        </w:rPr>
        <w:t>44</w:t>
      </w:r>
      <w:r>
        <w:rPr>
          <w:rFonts w:hint="eastAsia" w:ascii="仿宋_GB2312" w:hAnsi="仿宋_GB2312" w:eastAsia="仿宋_GB2312" w:cs="仿宋_GB2312"/>
          <w:color w:val="323232"/>
          <w:sz w:val="32"/>
          <w:szCs w:val="32"/>
          <w:shd w:val="clear" w:color="auto" w:fill="FFFFFF"/>
        </w:rPr>
        <w:t>号）</w:t>
      </w:r>
      <w:r>
        <w:rPr>
          <w:rFonts w:hint="eastAsia" w:ascii="仿宋_GB2312" w:hAnsi="仿宋_GB2312" w:eastAsia="仿宋_GB2312" w:cs="仿宋_GB2312"/>
          <w:color w:val="323232"/>
          <w:sz w:val="32"/>
          <w:szCs w:val="32"/>
          <w:shd w:val="clear" w:color="auto" w:fill="FFFFFF"/>
          <w:lang w:eastAsia="zh-CN"/>
        </w:rPr>
        <w:t>和</w:t>
      </w:r>
      <w:r>
        <w:rPr>
          <w:rFonts w:hint="eastAsia" w:ascii="仿宋_GB2312" w:hAnsi="仿宋_GB2312" w:eastAsia="仿宋_GB2312" w:cs="仿宋_GB2312"/>
          <w:sz w:val="32"/>
          <w:szCs w:val="32"/>
          <w:lang w:eastAsia="zh-CN"/>
        </w:rPr>
        <w:t>河南省人才工作领导小组办公室《</w:t>
      </w:r>
      <w:r>
        <w:rPr>
          <w:rFonts w:hint="eastAsia" w:ascii="仿宋_GB2312" w:hAnsi="仿宋_GB2312" w:eastAsia="仿宋_GB2312" w:cs="仿宋_GB2312"/>
          <w:sz w:val="32"/>
          <w:szCs w:val="32"/>
        </w:rPr>
        <w:t>关于开展2018年度河南省高层次人才特殊支持“中原千人计划”申报工作的通知</w:t>
      </w:r>
      <w:r>
        <w:rPr>
          <w:rFonts w:hint="eastAsia" w:ascii="仿宋_GB2312" w:hAnsi="仿宋_GB2312" w:eastAsia="仿宋_GB2312" w:cs="仿宋_GB2312"/>
          <w:sz w:val="32"/>
          <w:szCs w:val="32"/>
          <w:lang w:eastAsia="zh-CN"/>
        </w:rPr>
        <w:t>》（豫人才办</w:t>
      </w:r>
      <w:r>
        <w:rPr>
          <w:rFonts w:hint="default" w:ascii="Times New Roman" w:hAnsi="Times New Roman" w:eastAsia="楷体_GB2312" w:cs="Times New Roman"/>
          <w:sz w:val="34"/>
          <w:szCs w:val="34"/>
          <w:u w:val="none"/>
          <w:lang w:eastAsia="zh-CN"/>
        </w:rPr>
        <w:t>〔</w:t>
      </w:r>
      <w:r>
        <w:rPr>
          <w:rFonts w:hint="default" w:ascii="Times New Roman" w:hAnsi="Times New Roman" w:eastAsia="楷体_GB2312" w:cs="Times New Roman"/>
          <w:sz w:val="34"/>
          <w:szCs w:val="34"/>
          <w:u w:val="none"/>
          <w:lang w:val="en-US" w:eastAsia="zh-CN"/>
        </w:rPr>
        <w:t>2018</w:t>
      </w:r>
      <w:r>
        <w:rPr>
          <w:rFonts w:hint="default" w:ascii="Times New Roman" w:hAnsi="Times New Roman" w:eastAsia="楷体_GB2312" w:cs="Times New Roman"/>
          <w:sz w:val="34"/>
          <w:szCs w:val="34"/>
          <w:u w:val="none"/>
          <w:lang w:eastAsia="zh-CN"/>
        </w:rPr>
        <w:t>〕</w:t>
      </w:r>
      <w:r>
        <w:rPr>
          <w:rFonts w:hint="eastAsia" w:ascii="Times New Roman" w:hAnsi="Times New Roman" w:eastAsia="楷体_GB2312" w:cs="Times New Roman"/>
          <w:sz w:val="34"/>
          <w:szCs w:val="34"/>
          <w:u w:val="none"/>
          <w:lang w:val="en-US" w:eastAsia="zh-CN"/>
        </w:rPr>
        <w:t>2</w:t>
      </w:r>
      <w:r>
        <w:rPr>
          <w:rFonts w:hint="default" w:ascii="Times New Roman" w:hAnsi="Times New Roman" w:eastAsia="楷体_GB2312" w:cs="Times New Roman"/>
          <w:sz w:val="34"/>
          <w:szCs w:val="34"/>
          <w:u w:val="none"/>
          <w:lang w:val="en-US" w:eastAsia="zh-CN"/>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323232"/>
          <w:sz w:val="32"/>
          <w:szCs w:val="32"/>
          <w:shd w:val="clear" w:color="auto" w:fill="FFFFFF"/>
        </w:rPr>
        <w:t>要求，</w:t>
      </w:r>
      <w:r>
        <w:rPr>
          <w:rFonts w:hint="default" w:ascii="Times New Roman" w:hAnsi="Times New Roman" w:eastAsia="仿宋_GB2312" w:cs="Times New Roman"/>
          <w:sz w:val="34"/>
          <w:szCs w:val="34"/>
        </w:rPr>
        <w:t>现</w:t>
      </w:r>
      <w:r>
        <w:rPr>
          <w:rFonts w:hint="eastAsia" w:ascii="Times New Roman" w:hAnsi="Times New Roman" w:eastAsia="仿宋_GB2312" w:cs="Times New Roman"/>
          <w:sz w:val="34"/>
          <w:szCs w:val="34"/>
          <w:lang w:eastAsia="zh-CN"/>
        </w:rPr>
        <w:t>将</w:t>
      </w:r>
      <w:r>
        <w:rPr>
          <w:rFonts w:hint="eastAsia" w:ascii="仿宋_GB2312" w:hAnsi="仿宋_GB2312" w:eastAsia="仿宋_GB2312" w:cs="仿宋_GB2312"/>
          <w:color w:val="000000"/>
          <w:kern w:val="0"/>
          <w:sz w:val="32"/>
          <w:szCs w:val="32"/>
          <w:lang w:val="en-US" w:eastAsia="zh-CN"/>
        </w:rPr>
        <w:t>自然科学和工程技术类</w:t>
      </w:r>
      <w:r>
        <w:rPr>
          <w:rFonts w:hint="eastAsia" w:ascii="Times New Roman" w:hAnsi="Times New Roman" w:eastAsia="仿宋_GB2312" w:cs="Times New Roman"/>
          <w:sz w:val="34"/>
          <w:szCs w:val="34"/>
          <w:lang w:eastAsia="zh-CN"/>
        </w:rPr>
        <w:t>“中原青年拔尖人才”申报指南公布</w:t>
      </w:r>
      <w:r>
        <w:rPr>
          <w:rFonts w:hint="default" w:ascii="Times New Roman" w:hAnsi="Times New Roman" w:eastAsia="仿宋_GB2312" w:cs="Times New Roman"/>
          <w:sz w:val="34"/>
          <w:szCs w:val="34"/>
        </w:rPr>
        <w:t>如下</w:t>
      </w:r>
      <w:r>
        <w:rPr>
          <w:rFonts w:hint="eastAsia" w:ascii="仿宋_GB2312" w:hAnsi="仿宋_GB2312" w:eastAsia="仿宋_GB2312" w:cs="仿宋_GB2312"/>
          <w:sz w:val="32"/>
          <w:szCs w:val="32"/>
        </w:rPr>
        <w:t>：</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一、遴选名额与范围</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contextualSpacing/>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2018年，计划遴选自然科学和工程技术类“中原青年拔尖人才”30名左右。</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kern w:val="0"/>
          <w:sz w:val="32"/>
          <w:szCs w:val="32"/>
        </w:rPr>
      </w:pPr>
      <w:r>
        <w:rPr>
          <w:rFonts w:hint="eastAsia" w:ascii="黑体" w:hAnsi="黑体" w:eastAsia="黑体" w:cs="黑体"/>
          <w:b w:val="0"/>
          <w:bCs w:val="0"/>
          <w:color w:val="000000"/>
          <w:kern w:val="0"/>
          <w:sz w:val="32"/>
          <w:szCs w:val="32"/>
          <w:lang w:eastAsia="zh-CN"/>
        </w:rPr>
        <w:t>二</w:t>
      </w:r>
      <w:r>
        <w:rPr>
          <w:rFonts w:hint="eastAsia" w:ascii="黑体" w:hAnsi="黑体" w:eastAsia="黑体" w:cs="黑体"/>
          <w:b w:val="0"/>
          <w:bCs w:val="0"/>
          <w:color w:val="000000"/>
          <w:kern w:val="0"/>
          <w:sz w:val="32"/>
          <w:szCs w:val="32"/>
        </w:rPr>
        <w:t>、申报条件</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申请人</w:t>
      </w:r>
      <w:r>
        <w:rPr>
          <w:rFonts w:hint="eastAsia" w:ascii="仿宋_GB2312" w:hAnsi="仿宋_GB2312" w:eastAsia="仿宋_GB2312" w:cs="仿宋_GB2312"/>
          <w:color w:val="000000"/>
          <w:kern w:val="0"/>
          <w:sz w:val="32"/>
          <w:szCs w:val="32"/>
        </w:rPr>
        <w:t>应具备以下条件：</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拥护党的路线方针政策，热爱祖国，遵纪守法，品行端正；</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恪守学术道德和职业道德，</w:t>
      </w:r>
      <w:r>
        <w:rPr>
          <w:rFonts w:hint="eastAsia" w:ascii="仿宋_GB2312" w:hAnsi="仿宋_GB2312" w:eastAsia="仿宋_GB2312" w:cs="仿宋_GB2312"/>
          <w:color w:val="333333"/>
          <w:sz w:val="32"/>
          <w:szCs w:val="32"/>
          <w:shd w:val="clear" w:color="auto" w:fill="FFFFFF"/>
        </w:rPr>
        <w:t>具有“献身、创新、求实、协作”的科学精神，</w:t>
      </w:r>
      <w:r>
        <w:rPr>
          <w:rFonts w:hint="eastAsia" w:ascii="仿宋_GB2312" w:hAnsi="仿宋_GB2312" w:eastAsia="仿宋_GB2312" w:cs="仿宋_GB2312"/>
          <w:color w:val="000000"/>
          <w:kern w:val="0"/>
          <w:sz w:val="32"/>
          <w:szCs w:val="32"/>
        </w:rPr>
        <w:t>学风正派，诚实守信；</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在自然科学、工程技术重点领域崭露头角，</w:t>
      </w:r>
      <w:r>
        <w:rPr>
          <w:rFonts w:hint="eastAsia" w:ascii="仿宋_GB2312" w:hAnsi="仿宋_GB2312" w:eastAsia="仿宋_GB2312" w:cs="仿宋_GB2312"/>
          <w:color w:val="000000"/>
          <w:kern w:val="0"/>
          <w:sz w:val="32"/>
          <w:szCs w:val="32"/>
          <w:lang w:eastAsia="zh-CN"/>
        </w:rPr>
        <w:t>已取得突出科研成绩</w:t>
      </w:r>
      <w:r>
        <w:rPr>
          <w:rFonts w:hint="eastAsia" w:ascii="仿宋_GB2312" w:hAnsi="仿宋_GB2312" w:eastAsia="仿宋_GB2312" w:cs="仿宋_GB2312"/>
          <w:color w:val="000000"/>
          <w:kern w:val="0"/>
          <w:sz w:val="32"/>
          <w:szCs w:val="32"/>
        </w:rPr>
        <w:t>，具有</w:t>
      </w:r>
      <w:r>
        <w:rPr>
          <w:rFonts w:hint="eastAsia" w:ascii="仿宋_GB2312" w:hAnsi="仿宋_GB2312" w:eastAsia="仿宋_GB2312" w:cs="仿宋_GB2312"/>
          <w:color w:val="333333"/>
          <w:sz w:val="32"/>
          <w:szCs w:val="32"/>
          <w:shd w:val="clear" w:color="auto" w:fill="FFFFFF"/>
        </w:rPr>
        <w:t>突出专业水准，</w:t>
      </w:r>
      <w:r>
        <w:rPr>
          <w:rFonts w:hint="eastAsia" w:ascii="仿宋_GB2312" w:hAnsi="仿宋_GB2312" w:eastAsia="仿宋_GB2312" w:cs="仿宋_GB2312"/>
          <w:color w:val="000000"/>
          <w:kern w:val="0"/>
          <w:sz w:val="32"/>
          <w:szCs w:val="32"/>
        </w:rPr>
        <w:t>有一定社会影响；</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一般应获博士学位，</w:t>
      </w:r>
      <w:r>
        <w:rPr>
          <w:rFonts w:hint="eastAsia" w:ascii="仿宋_GB2312" w:hAnsi="仿宋_GB2312" w:eastAsia="仿宋_GB2312" w:cs="仿宋_GB2312"/>
          <w:color w:val="000000"/>
          <w:kern w:val="0"/>
          <w:sz w:val="32"/>
          <w:szCs w:val="32"/>
          <w:lang w:eastAsia="zh-CN"/>
        </w:rPr>
        <w:t>具有副高级（含副高级）以上专业技术职务，</w:t>
      </w:r>
      <w:r>
        <w:rPr>
          <w:rFonts w:hint="eastAsia" w:ascii="仿宋_GB2312" w:hAnsi="仿宋_GB2312" w:eastAsia="仿宋_GB2312" w:cs="仿宋_GB2312"/>
          <w:color w:val="333333"/>
          <w:sz w:val="32"/>
          <w:szCs w:val="32"/>
          <w:shd w:val="clear" w:color="auto" w:fill="FFFFFF"/>
        </w:rPr>
        <w:t>具有广阔的学术视野和创新思维，有很好的发展潜力</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有志于在一线潜心研究，建功立业</w:t>
      </w:r>
      <w:r>
        <w:rPr>
          <w:rFonts w:hint="eastAsia" w:ascii="仿宋_GB2312" w:hAnsi="仿宋_GB2312" w:eastAsia="仿宋_GB2312" w:cs="仿宋_GB2312"/>
          <w:color w:val="333333"/>
          <w:sz w:val="32"/>
          <w:szCs w:val="32"/>
          <w:shd w:val="clear" w:color="auto" w:fill="FFFFFF"/>
          <w:lang w:eastAsia="zh-CN"/>
        </w:rPr>
        <w:t>；</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申报截止日期前在</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内高校、科研机构、企业研发机构等单位工作1年以上的</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申报年龄为35周岁以下</w:t>
      </w:r>
      <w:bookmarkStart w:id="0" w:name="_Hlk506723500"/>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1983年1月1日后出生</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女性37周岁以下</w:t>
      </w:r>
      <w:bookmarkEnd w:id="0"/>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1981年1月1日后出生</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rPr>
        <w:t>申报人不得在同一年度申报 “中原千人计划”其他类别的项目</w:t>
      </w:r>
      <w:r>
        <w:rPr>
          <w:rFonts w:hint="eastAsia" w:ascii="仿宋_GB2312" w:hAnsi="仿宋_GB2312" w:eastAsia="仿宋_GB2312" w:cs="仿宋_GB2312"/>
          <w:b/>
          <w:bCs/>
          <w:color w:val="000000"/>
          <w:kern w:val="0"/>
          <w:sz w:val="32"/>
          <w:szCs w:val="32"/>
          <w:lang w:eastAsia="zh-CN"/>
        </w:rPr>
        <w:t>；已获得国家“万人计划”、“千人计划”支持的人选不予参加申报。</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三</w:t>
      </w:r>
      <w:r>
        <w:rPr>
          <w:rFonts w:hint="eastAsia" w:ascii="黑体" w:hAnsi="黑体" w:eastAsia="黑体" w:cs="黑体"/>
          <w:b w:val="0"/>
          <w:bCs w:val="0"/>
          <w:color w:val="000000"/>
          <w:kern w:val="0"/>
          <w:sz w:val="32"/>
          <w:szCs w:val="32"/>
        </w:rPr>
        <w:t>、申报办法</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申报工作按渠道进行。</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各省辖市</w:t>
      </w:r>
      <w:r>
        <w:rPr>
          <w:rFonts w:hint="eastAsia" w:ascii="仿宋_GB2312" w:hAnsi="仿宋_GB2312" w:eastAsia="仿宋_GB2312" w:cs="仿宋_GB2312"/>
          <w:sz w:val="32"/>
          <w:szCs w:val="32"/>
          <w:lang w:eastAsia="zh-CN"/>
        </w:rPr>
        <w:t>科协</w:t>
      </w:r>
      <w:r>
        <w:rPr>
          <w:rFonts w:hint="eastAsia" w:ascii="仿宋_GB2312" w:hAnsi="仿宋_GB2312" w:eastAsia="仿宋_GB2312" w:cs="仿宋_GB2312"/>
          <w:sz w:val="32"/>
          <w:szCs w:val="32"/>
        </w:rPr>
        <w:t>可推荐本地区候选人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（含企业科协名额）</w:t>
      </w:r>
      <w:r>
        <w:rPr>
          <w:rFonts w:hint="eastAsia" w:ascii="仿宋_GB2312" w:hAnsi="仿宋_GB2312" w:eastAsia="仿宋_GB2312" w:cs="仿宋_GB2312"/>
          <w:sz w:val="32"/>
          <w:szCs w:val="32"/>
        </w:rPr>
        <w:t>，各省直管县（市）</w:t>
      </w:r>
      <w:r>
        <w:rPr>
          <w:rFonts w:hint="eastAsia" w:ascii="仿宋_GB2312" w:hAnsi="仿宋_GB2312" w:eastAsia="仿宋_GB2312" w:cs="仿宋_GB2312"/>
          <w:sz w:val="32"/>
          <w:szCs w:val="32"/>
          <w:lang w:eastAsia="zh-CN"/>
        </w:rPr>
        <w:t>科协</w:t>
      </w:r>
      <w:r>
        <w:rPr>
          <w:rFonts w:hint="eastAsia" w:ascii="仿宋_GB2312" w:hAnsi="仿宋_GB2312" w:eastAsia="仿宋_GB2312" w:cs="仿宋_GB2312"/>
          <w:sz w:val="32"/>
          <w:szCs w:val="32"/>
        </w:rPr>
        <w:t>可推荐本地区候选人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（含企业科协名额）；</w:t>
      </w:r>
      <w:r>
        <w:rPr>
          <w:rFonts w:hint="eastAsia" w:ascii="仿宋_GB2312" w:hAnsi="仿宋_GB2312" w:eastAsia="仿宋_GB2312" w:cs="仿宋_GB2312"/>
          <w:sz w:val="32"/>
          <w:szCs w:val="32"/>
          <w:lang w:val="en-US" w:eastAsia="zh-CN"/>
        </w:rPr>
        <w:t>2.省直有关单位：省人社厅、</w:t>
      </w:r>
      <w:r>
        <w:rPr>
          <w:rFonts w:hint="eastAsia" w:ascii="仿宋_GB2312" w:hAnsi="仿宋_GB2312" w:eastAsia="仿宋_GB2312" w:cs="仿宋_GB2312"/>
          <w:sz w:val="32"/>
          <w:szCs w:val="32"/>
        </w:rPr>
        <w:t>省教育厅、</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科技厅、</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工信委、</w:t>
      </w:r>
      <w:r>
        <w:rPr>
          <w:rFonts w:hint="eastAsia" w:ascii="仿宋_GB2312" w:hAnsi="仿宋_GB2312" w:eastAsia="仿宋_GB2312" w:cs="仿宋_GB2312"/>
          <w:sz w:val="32"/>
          <w:szCs w:val="32"/>
          <w:lang w:eastAsia="zh-CN"/>
        </w:rPr>
        <w:t>省卫计委、省</w:t>
      </w:r>
      <w:r>
        <w:rPr>
          <w:rFonts w:hint="eastAsia" w:ascii="仿宋_GB2312" w:hAnsi="仿宋_GB2312" w:eastAsia="仿宋_GB2312" w:cs="仿宋_GB2312"/>
          <w:sz w:val="32"/>
          <w:szCs w:val="32"/>
        </w:rPr>
        <w:t>农业厅、</w:t>
      </w:r>
      <w:r>
        <w:rPr>
          <w:rFonts w:hint="eastAsia" w:ascii="仿宋_GB2312" w:hAnsi="仿宋_GB2312" w:eastAsia="仿宋_GB2312" w:cs="仿宋_GB2312"/>
          <w:sz w:val="32"/>
          <w:szCs w:val="32"/>
          <w:lang w:eastAsia="zh-CN"/>
        </w:rPr>
        <w:t>省水利厅、省林业厅、省</w:t>
      </w:r>
      <w:r>
        <w:rPr>
          <w:rFonts w:hint="eastAsia" w:ascii="仿宋_GB2312" w:hAnsi="仿宋_GB2312" w:eastAsia="仿宋_GB2312" w:cs="仿宋_GB2312"/>
          <w:sz w:val="32"/>
          <w:szCs w:val="32"/>
        </w:rPr>
        <w:t>国资委、省科学院、省农科院和其他省直有关单位可分别推荐本系统、本行业候选人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各全省学会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协会、研究会可分别推荐本学科领域的候选人2名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各有关高校科协可分别推荐本单位候选人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w:t>
      </w:r>
    </w:p>
    <w:p>
      <w:pPr>
        <w:keepNext w:val="0"/>
        <w:keepLines w:val="0"/>
        <w:pageBreakBefore w:val="0"/>
        <w:numPr>
          <w:ilvl w:val="0"/>
          <w:numId w:val="0"/>
        </w:numPr>
        <w:kinsoku/>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四、申报程序</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1.符合条件的申请人登录河南省科协官网，下载相关材料，填写申报书信息（见附件1），提交电子文档给推荐单位；推荐单位审核材料，确定申报人选，向推荐渠道索取注册密码；</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2.各推荐渠道根据省科协分配的账号密码，登录账号，查看注册密码；</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3.推荐单位把注册密码给合格的申报人选；合格的申报人选登录申报平台http://222.143.27.142:8086/在线注册，填写信息并上传材料，提交推荐渠道进行初审；</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4.推荐渠道查看上传材料是否合格，在线进行初审；</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5.申报候选人初审合格后打印申报材料，添加推荐报告中相关证明材料，并签字盖章，扫描成完整版pdf文档上传，提交推荐渠道复审，同时线下报送纸质申报材料；</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6.推荐渠道查看申报材料是否合格，在线进行复审，根据名额确定推荐人选，上传推荐人选汇总表word与pdf文件（签字盖章），同时按照要求上报纸质材料。</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五、</w:t>
      </w:r>
      <w:r>
        <w:rPr>
          <w:rFonts w:hint="eastAsia" w:ascii="黑体" w:hAnsi="黑体" w:eastAsia="黑体" w:cs="黑体"/>
          <w:b w:val="0"/>
          <w:bCs w:val="0"/>
          <w:color w:val="000000"/>
          <w:kern w:val="0"/>
          <w:sz w:val="32"/>
          <w:szCs w:val="32"/>
        </w:rPr>
        <w:t>工作要求</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（一）坚持评选标准，注重实际业绩。</w:t>
      </w:r>
      <w:r>
        <w:rPr>
          <w:rFonts w:hint="eastAsia" w:ascii="仿宋_GB2312" w:hAnsi="仿宋_GB2312" w:eastAsia="仿宋_GB2312" w:cs="仿宋_GB2312"/>
          <w:sz w:val="32"/>
          <w:szCs w:val="32"/>
        </w:rPr>
        <w:t>要严格按照评选条件进行推荐，坚持以思想政治表现、科技成就、贡献大小作为衡量标准，认真把关，确保推荐评选质量。特别是要严格审查拟推荐对象的一贯表现，认真总结拟推荐对象的科学技术成就和贡献，严格甄别，突出典型。</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（二）坚持面向基层、面向一线。</w:t>
      </w:r>
      <w:r>
        <w:rPr>
          <w:rFonts w:hint="eastAsia" w:ascii="仿宋_GB2312" w:hAnsi="仿宋_GB2312" w:eastAsia="仿宋_GB2312" w:cs="仿宋_GB2312"/>
          <w:sz w:val="32"/>
          <w:szCs w:val="32"/>
        </w:rPr>
        <w:t>推荐工作要注重向长期工作在科研与生产第一线的优秀青年科技</w:t>
      </w:r>
      <w:r>
        <w:rPr>
          <w:rFonts w:hint="eastAsia" w:ascii="仿宋_GB2312" w:hAnsi="仿宋_GB2312" w:eastAsia="仿宋_GB2312" w:cs="仿宋_GB2312"/>
          <w:sz w:val="32"/>
          <w:szCs w:val="32"/>
          <w:lang w:eastAsia="zh-CN"/>
        </w:rPr>
        <w:t>人才</w:t>
      </w:r>
      <w:r>
        <w:rPr>
          <w:rFonts w:hint="eastAsia" w:ascii="仿宋_GB2312" w:hAnsi="仿宋_GB2312" w:eastAsia="仿宋_GB2312" w:cs="仿宋_GB2312"/>
          <w:sz w:val="32"/>
          <w:szCs w:val="32"/>
        </w:rPr>
        <w:t>倾斜，注意推荐在非公有制经济组织工作的优秀青年科技</w:t>
      </w:r>
      <w:r>
        <w:rPr>
          <w:rFonts w:hint="eastAsia" w:ascii="仿宋_GB2312" w:hAnsi="仿宋_GB2312" w:eastAsia="仿宋_GB2312" w:cs="仿宋_GB2312"/>
          <w:sz w:val="32"/>
          <w:szCs w:val="32"/>
          <w:lang w:eastAsia="zh-CN"/>
        </w:rPr>
        <w:t>人才</w:t>
      </w:r>
      <w:r>
        <w:rPr>
          <w:rFonts w:hint="eastAsia" w:ascii="仿宋_GB2312" w:hAnsi="仿宋_GB2312" w:eastAsia="仿宋_GB2312" w:cs="仿宋_GB2312"/>
          <w:sz w:val="32"/>
          <w:szCs w:val="32"/>
        </w:rPr>
        <w:t>。被推荐人的科技成果应以在国内作出的成果为主，被推荐人应为主要完成人或主要贡献者。</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（三）坚持公开公正，充分发扬民主。</w:t>
      </w:r>
      <w:r>
        <w:rPr>
          <w:rFonts w:hint="eastAsia" w:ascii="仿宋_GB2312" w:hAnsi="仿宋_GB2312" w:eastAsia="仿宋_GB2312" w:cs="仿宋_GB2312"/>
          <w:sz w:val="32"/>
          <w:szCs w:val="32"/>
        </w:rPr>
        <w:t>拟推荐对象由所在单位民主推荐，领导班子集体研究决定，拟推荐对象要在本单位或本地区进行公示，公示内容包括基本情况和主要事迹，公示期为5个工作日。</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（四）严肃评选纪律，加强监督检查。</w:t>
      </w:r>
      <w:r>
        <w:rPr>
          <w:rFonts w:hint="eastAsia" w:ascii="仿宋_GB2312" w:hAnsi="仿宋_GB2312" w:eastAsia="仿宋_GB2312" w:cs="仿宋_GB2312"/>
          <w:sz w:val="32"/>
          <w:szCs w:val="32"/>
        </w:rPr>
        <w:t>推荐评选工作要讲规矩、重程序，严格掌握标准和质量，做到名副其实、宁缺毋滥。严肃工作纪律，谁推荐谁负责。推荐单位和候选人要自觉恪守科学道德和学术规范，推荐材料要客观、准确、完整。如候选人被投诉，推荐</w:t>
      </w:r>
      <w:r>
        <w:rPr>
          <w:rFonts w:hint="eastAsia" w:ascii="仿宋_GB2312" w:hAnsi="仿宋_GB2312" w:eastAsia="仿宋_GB2312" w:cs="仿宋_GB2312"/>
          <w:sz w:val="32"/>
          <w:szCs w:val="32"/>
          <w:lang w:eastAsia="zh-CN"/>
        </w:rPr>
        <w:t>渠道</w:t>
      </w:r>
      <w:r>
        <w:rPr>
          <w:rFonts w:hint="eastAsia" w:ascii="仿宋_GB2312" w:hAnsi="仿宋_GB2312" w:eastAsia="仿宋_GB2312" w:cs="仿宋_GB2312"/>
          <w:sz w:val="32"/>
          <w:szCs w:val="32"/>
        </w:rPr>
        <w:t>及候选人所在单位应进行调查核实并提供书面调查材料和结论性意见。候选人推荐材料不得涉及国家秘密，并由候选人所在单位出具非涉密的保密审查证明。材料违反保密规定的，取消被推荐资格。</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（五）按时报送材料，确保工作进度。</w:t>
      </w:r>
      <w:r>
        <w:rPr>
          <w:rFonts w:hint="eastAsia" w:ascii="仿宋_GB2312" w:hAnsi="仿宋_GB2312" w:eastAsia="仿宋_GB2312" w:cs="仿宋_GB2312"/>
          <w:sz w:val="32"/>
          <w:szCs w:val="32"/>
        </w:rPr>
        <w:t>推荐材料是评审的主要依据，应简明扼要，要重点突出候选人的创新性成就和贡献。非学术性报纸刊物的有关报道不作为证明材料。</w:t>
      </w:r>
      <w:r>
        <w:rPr>
          <w:rFonts w:hint="eastAsia" w:ascii="仿宋_GB2312" w:hAnsi="仿宋_GB2312" w:eastAsia="仿宋_GB2312" w:cs="仿宋_GB2312"/>
          <w:sz w:val="32"/>
          <w:szCs w:val="32"/>
          <w:lang w:eastAsia="zh-CN"/>
        </w:rPr>
        <w:t>纸质</w:t>
      </w:r>
      <w:r>
        <w:rPr>
          <w:rFonts w:hint="eastAsia" w:ascii="仿宋_GB2312" w:hAnsi="仿宋_GB2312" w:eastAsia="仿宋_GB2312" w:cs="仿宋_GB2312"/>
          <w:sz w:val="32"/>
          <w:szCs w:val="32"/>
        </w:rPr>
        <w:t>材料可由推荐</w:t>
      </w:r>
      <w:r>
        <w:rPr>
          <w:rFonts w:hint="eastAsia" w:ascii="仿宋_GB2312" w:hAnsi="仿宋_GB2312" w:eastAsia="仿宋_GB2312" w:cs="仿宋_GB2312"/>
          <w:sz w:val="32"/>
          <w:szCs w:val="32"/>
          <w:lang w:eastAsia="zh-CN"/>
        </w:rPr>
        <w:t>渠道</w:t>
      </w:r>
      <w:r>
        <w:rPr>
          <w:rFonts w:hint="eastAsia" w:ascii="仿宋_GB2312" w:hAnsi="仿宋_GB2312" w:eastAsia="仿宋_GB2312" w:cs="仿宋_GB2312"/>
          <w:sz w:val="32"/>
          <w:szCs w:val="32"/>
        </w:rPr>
        <w:t>现场报送，也可通过邮政特快专递（EMS）邮寄，以邮戳日期为准。因推荐</w:t>
      </w:r>
      <w:r>
        <w:rPr>
          <w:rFonts w:hint="eastAsia" w:ascii="仿宋_GB2312" w:hAnsi="仿宋_GB2312" w:eastAsia="仿宋_GB2312" w:cs="仿宋_GB2312"/>
          <w:sz w:val="32"/>
          <w:szCs w:val="32"/>
          <w:lang w:eastAsia="zh-CN"/>
        </w:rPr>
        <w:t>渠道</w:t>
      </w:r>
      <w:r>
        <w:rPr>
          <w:rFonts w:hint="eastAsia" w:ascii="仿宋_GB2312" w:hAnsi="仿宋_GB2312" w:eastAsia="仿宋_GB2312" w:cs="仿宋_GB2312"/>
          <w:sz w:val="32"/>
          <w:szCs w:val="32"/>
        </w:rPr>
        <w:t>报送材料方式不符合要求造成报送材料逾期的，责任由推荐</w:t>
      </w:r>
      <w:r>
        <w:rPr>
          <w:rFonts w:hint="eastAsia" w:ascii="仿宋_GB2312" w:hAnsi="仿宋_GB2312" w:eastAsia="仿宋_GB2312" w:cs="仿宋_GB2312"/>
          <w:sz w:val="32"/>
          <w:szCs w:val="32"/>
          <w:lang w:eastAsia="zh-CN"/>
        </w:rPr>
        <w:t>渠道</w:t>
      </w:r>
      <w:r>
        <w:rPr>
          <w:rFonts w:hint="eastAsia" w:ascii="仿宋_GB2312" w:hAnsi="仿宋_GB2312" w:eastAsia="仿宋_GB2312" w:cs="仿宋_GB2312"/>
          <w:sz w:val="32"/>
          <w:szCs w:val="32"/>
        </w:rPr>
        <w:t>单位承担。谢绝</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人报送材料。</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各地、各单位请于201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日前将推荐材料报送至省科协组织人事部，逾期不予受理。</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六</w:t>
      </w:r>
      <w:r>
        <w:rPr>
          <w:rFonts w:hint="eastAsia" w:ascii="黑体" w:hAnsi="黑体" w:eastAsia="黑体" w:cs="黑体"/>
          <w:b w:val="0"/>
          <w:bCs w:val="0"/>
          <w:color w:val="000000"/>
          <w:kern w:val="0"/>
          <w:sz w:val="32"/>
          <w:szCs w:val="32"/>
        </w:rPr>
        <w:t>、申报材料</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申报材料包括申报书、附件及</w:t>
      </w:r>
      <w:r>
        <w:rPr>
          <w:rFonts w:hint="eastAsia" w:ascii="仿宋_GB2312" w:hAnsi="仿宋_GB2312" w:eastAsia="仿宋_GB2312" w:cs="仿宋_GB2312"/>
          <w:sz w:val="32"/>
          <w:szCs w:val="32"/>
          <w:lang w:eastAsia="zh-CN"/>
        </w:rPr>
        <w:t>候选人</w:t>
      </w:r>
      <w:r>
        <w:rPr>
          <w:rFonts w:hint="eastAsia" w:ascii="仿宋_GB2312" w:hAnsi="仿宋_GB2312" w:eastAsia="仿宋_GB2312" w:cs="仿宋_GB2312"/>
          <w:sz w:val="32"/>
          <w:szCs w:val="32"/>
        </w:rPr>
        <w:t>推荐汇总表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。报送材料时，需报送申报材料纸质</w:t>
      </w:r>
      <w:r>
        <w:rPr>
          <w:rFonts w:hint="eastAsia" w:ascii="仿宋_GB2312" w:hAnsi="仿宋_GB2312" w:eastAsia="仿宋_GB2312" w:cs="仿宋_GB2312"/>
          <w:sz w:val="32"/>
          <w:szCs w:val="32"/>
          <w:lang w:val="en-US" w:eastAsia="zh-CN"/>
        </w:rPr>
        <w:t>10份</w:t>
      </w:r>
      <w:r>
        <w:rPr>
          <w:rFonts w:hint="eastAsia" w:ascii="仿宋_GB2312" w:hAnsi="仿宋_GB2312" w:eastAsia="仿宋_GB2312" w:cs="仿宋_GB2312"/>
          <w:sz w:val="32"/>
          <w:szCs w:val="32"/>
        </w:rPr>
        <w:t>和电子文档1份。</w:t>
      </w:r>
      <w:r>
        <w:rPr>
          <w:rFonts w:hint="eastAsia" w:ascii="仿宋_GB2312" w:hAnsi="仿宋_GB2312" w:eastAsia="仿宋_GB2312" w:cs="仿宋_GB2312"/>
          <w:b/>
          <w:bCs/>
          <w:sz w:val="32"/>
          <w:szCs w:val="32"/>
        </w:rPr>
        <w:t>申报书、附件用A4纸双面打印，合并装订，</w:t>
      </w:r>
      <w:r>
        <w:rPr>
          <w:rFonts w:hint="eastAsia" w:ascii="仿宋_GB2312" w:hAnsi="仿宋_GB2312" w:eastAsia="仿宋_GB2312" w:cs="仿宋_GB2312"/>
          <w:sz w:val="32"/>
          <w:szCs w:val="32"/>
        </w:rPr>
        <w:t>电子版由推荐</w:t>
      </w:r>
      <w:r>
        <w:rPr>
          <w:rFonts w:hint="eastAsia" w:ascii="仿宋_GB2312" w:hAnsi="仿宋_GB2312" w:eastAsia="仿宋_GB2312" w:cs="仿宋_GB2312"/>
          <w:sz w:val="32"/>
          <w:szCs w:val="32"/>
          <w:lang w:eastAsia="zh-CN"/>
        </w:rPr>
        <w:t>渠道</w:t>
      </w:r>
      <w:r>
        <w:rPr>
          <w:rFonts w:hint="eastAsia" w:ascii="仿宋_GB2312" w:hAnsi="仿宋_GB2312" w:eastAsia="仿宋_GB2312" w:cs="仿宋_GB2312"/>
          <w:sz w:val="32"/>
          <w:szCs w:val="32"/>
        </w:rPr>
        <w:t>统一上传至网络申报评审系统（涉密材料除外），内容应与纸质材料一致。申报书统一通过网络申报评审系统填写。有关推荐表格可从河南省科协网站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"http://www.hast.net.cn"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www.hast.net.cn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下载。</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（一）</w:t>
      </w:r>
      <w:r>
        <w:rPr>
          <w:rFonts w:hint="eastAsia" w:ascii="楷体_GB2312" w:hAnsi="楷体_GB2312" w:eastAsia="楷体_GB2312" w:cs="楷体_GB2312"/>
          <w:b w:val="0"/>
          <w:bCs w:val="0"/>
          <w:color w:val="000000"/>
          <w:kern w:val="0"/>
          <w:sz w:val="32"/>
          <w:szCs w:val="32"/>
        </w:rPr>
        <w:t>附件材料包括</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附件材料目录；</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推荐</w:t>
      </w:r>
      <w:r>
        <w:rPr>
          <w:rFonts w:hint="eastAsia" w:ascii="仿宋_GB2312" w:hAnsi="仿宋_GB2312" w:eastAsia="仿宋_GB2312" w:cs="仿宋_GB2312"/>
          <w:color w:val="000000"/>
          <w:kern w:val="0"/>
          <w:sz w:val="32"/>
          <w:szCs w:val="32"/>
          <w:lang w:eastAsia="zh-CN"/>
        </w:rPr>
        <w:t>报告</w:t>
      </w:r>
      <w:r>
        <w:rPr>
          <w:rFonts w:hint="eastAsia" w:ascii="仿宋_GB2312" w:hAnsi="仿宋_GB2312" w:eastAsia="仿宋_GB2312" w:cs="仿宋_GB2312"/>
          <w:color w:val="000000"/>
          <w:kern w:val="0"/>
          <w:sz w:val="32"/>
          <w:szCs w:val="32"/>
        </w:rPr>
        <w:t>（对人选情况、推荐程序、单位推荐意见进行说明）；</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任职证明复印件；</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学历、学位证书复印件；</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5.奖励证书复印件；</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申报书中列举的</w:t>
      </w:r>
      <w:r>
        <w:rPr>
          <w:rFonts w:hint="eastAsia" w:ascii="仿宋_GB2312" w:hAnsi="仿宋_GB2312" w:eastAsia="仿宋_GB2312" w:cs="仿宋_GB2312"/>
          <w:color w:val="000000"/>
          <w:kern w:val="0"/>
          <w:sz w:val="32"/>
          <w:szCs w:val="32"/>
          <w:lang w:eastAsia="zh-CN"/>
        </w:rPr>
        <w:t>主持（参与）过的</w:t>
      </w:r>
      <w:r>
        <w:rPr>
          <w:rFonts w:hint="eastAsia" w:ascii="仿宋_GB2312" w:hAnsi="仿宋_GB2312" w:eastAsia="仿宋_GB2312" w:cs="仿宋_GB2312"/>
          <w:color w:val="000000"/>
          <w:kern w:val="0"/>
          <w:sz w:val="32"/>
          <w:szCs w:val="32"/>
        </w:rPr>
        <w:t>科研项目、获奖及专利情况的证明复印件</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3篇重要创新性论文的全文及</w:t>
      </w:r>
      <w:r>
        <w:rPr>
          <w:rFonts w:hint="eastAsia" w:ascii="仿宋_GB2312" w:hAnsi="仿宋_GB2312" w:eastAsia="仿宋_GB2312" w:cs="仿宋_GB2312"/>
          <w:color w:val="000000"/>
          <w:kern w:val="0"/>
          <w:sz w:val="32"/>
          <w:szCs w:val="32"/>
          <w:lang w:eastAsia="zh-CN"/>
        </w:rPr>
        <w:t>期</w:t>
      </w:r>
      <w:r>
        <w:rPr>
          <w:rFonts w:hint="eastAsia" w:ascii="仿宋_GB2312" w:hAnsi="仿宋_GB2312" w:eastAsia="仿宋_GB2312" w:cs="仿宋_GB2312"/>
          <w:color w:val="000000"/>
          <w:kern w:val="0"/>
          <w:sz w:val="32"/>
          <w:szCs w:val="32"/>
        </w:rPr>
        <w:t>刊载杂志封面、目录复印件，以及申报书中列举的其他代表性著作封面、目录和论文首页复印件；</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申报书中列举的</w:t>
      </w:r>
      <w:r>
        <w:rPr>
          <w:rFonts w:hint="eastAsia" w:ascii="仿宋_GB2312" w:hAnsi="仿宋_GB2312" w:eastAsia="仿宋_GB2312" w:cs="仿宋_GB2312"/>
          <w:color w:val="000000"/>
          <w:kern w:val="0"/>
          <w:sz w:val="32"/>
          <w:szCs w:val="32"/>
          <w:lang w:eastAsia="zh-CN"/>
        </w:rPr>
        <w:t>被</w:t>
      </w:r>
      <w:r>
        <w:rPr>
          <w:rFonts w:hint="eastAsia" w:ascii="仿宋_GB2312" w:hAnsi="仿宋_GB2312" w:eastAsia="仿宋_GB2312" w:cs="仿宋_GB2312"/>
          <w:color w:val="000000"/>
          <w:kern w:val="0"/>
          <w:sz w:val="32"/>
          <w:szCs w:val="32"/>
        </w:rPr>
        <w:t>SCI、EI、SSCI、CSSCI</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A&amp;HCI</w:t>
      </w:r>
      <w:r>
        <w:rPr>
          <w:rFonts w:hint="eastAsia" w:ascii="仿宋_GB2312" w:hAnsi="仿宋_GB2312" w:eastAsia="仿宋_GB2312" w:cs="仿宋_GB2312"/>
          <w:color w:val="000000"/>
          <w:kern w:val="0"/>
          <w:sz w:val="32"/>
          <w:szCs w:val="32"/>
        </w:rPr>
        <w:t>收录以及论文他引情况的证明（须经有关检索机构盖章）；</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lang w:eastAsia="zh-CN"/>
        </w:rPr>
        <w:t>创新</w:t>
      </w:r>
      <w:r>
        <w:rPr>
          <w:rFonts w:hint="eastAsia" w:ascii="仿宋_GB2312" w:hAnsi="仿宋_GB2312" w:eastAsia="仿宋_GB2312" w:cs="仿宋_GB2312"/>
          <w:color w:val="000000"/>
          <w:kern w:val="0"/>
          <w:sz w:val="32"/>
          <w:szCs w:val="32"/>
        </w:rPr>
        <w:t>成果成就证明材料</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申报材料如涉及保密信息，请根据《中华人民共和国保守国家秘密法》和《科学技术保密规定》有关规定审核把关，妥善做好保密技术处理，并</w:t>
      </w:r>
      <w:r>
        <w:rPr>
          <w:rFonts w:hint="eastAsia" w:ascii="仿宋_GB2312" w:hAnsi="仿宋_GB2312" w:eastAsia="仿宋_GB2312" w:cs="仿宋_GB2312"/>
          <w:color w:val="000000"/>
          <w:kern w:val="0"/>
          <w:sz w:val="32"/>
          <w:szCs w:val="32"/>
          <w:lang w:eastAsia="zh-CN"/>
        </w:rPr>
        <w:t>开具证</w:t>
      </w:r>
      <w:r>
        <w:rPr>
          <w:rFonts w:hint="eastAsia" w:ascii="仿宋_GB2312" w:hAnsi="仿宋_GB2312" w:eastAsia="仿宋_GB2312" w:cs="仿宋_GB2312"/>
          <w:color w:val="000000"/>
          <w:kern w:val="0"/>
          <w:sz w:val="32"/>
          <w:szCs w:val="32"/>
        </w:rPr>
        <w:t>明（加盖公章）。</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kern w:val="0"/>
          <w:sz w:val="32"/>
          <w:szCs w:val="32"/>
          <w:lang w:eastAsia="zh-CN"/>
        </w:rPr>
      </w:pPr>
      <w:r>
        <w:rPr>
          <w:rFonts w:hint="eastAsia" w:ascii="楷体_GB2312" w:hAnsi="楷体_GB2312" w:eastAsia="楷体_GB2312" w:cs="楷体_GB2312"/>
          <w:b w:val="0"/>
          <w:bCs w:val="0"/>
          <w:color w:val="000000"/>
          <w:kern w:val="0"/>
          <w:sz w:val="32"/>
          <w:szCs w:val="32"/>
          <w:lang w:eastAsia="zh-CN"/>
        </w:rPr>
        <w:t>（二）联系方式</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1.报送地址：</w:t>
      </w:r>
      <w:r>
        <w:rPr>
          <w:rFonts w:hint="eastAsia" w:ascii="仿宋_GB2312" w:hAnsi="仿宋_GB2312" w:eastAsia="仿宋_GB2312" w:cs="仿宋_GB2312"/>
          <w:color w:val="000000"/>
          <w:kern w:val="0"/>
          <w:sz w:val="32"/>
          <w:szCs w:val="32"/>
          <w:lang w:val="en-US" w:eastAsia="zh-CN"/>
        </w:rPr>
        <w:t>郑州市花园路53号 省科协组织人事部（409房间）</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联系人：王 静  张惠安</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电  话：0371-65707532  0371-65707533</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2.网络申报技术咨询</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联系人：姚敬华</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电  话：13598075045</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bCs/>
          <w:color w:val="000000"/>
          <w:kern w:val="0"/>
          <w:sz w:val="32"/>
          <w:szCs w:val="32"/>
        </w:rPr>
        <w:t>附：</w:t>
      </w:r>
      <w:r>
        <w:rPr>
          <w:rFonts w:hint="eastAsia" w:ascii="仿宋_GB2312" w:hAnsi="仿宋_GB2312" w:eastAsia="仿宋_GB2312" w:cs="仿宋_GB2312"/>
          <w:b w:val="0"/>
          <w:bCs w:val="0"/>
          <w:color w:val="000000"/>
          <w:kern w:val="0"/>
          <w:sz w:val="32"/>
          <w:szCs w:val="32"/>
          <w:lang w:val="en-US" w:eastAsia="zh-CN"/>
        </w:rPr>
        <w:t>1.《</w:t>
      </w:r>
      <w:r>
        <w:rPr>
          <w:rFonts w:hint="eastAsia" w:ascii="仿宋_GB2312" w:hAnsi="仿宋_GB2312" w:eastAsia="仿宋_GB2312" w:cs="仿宋_GB2312"/>
          <w:b w:val="0"/>
          <w:bCs w:val="0"/>
          <w:sz w:val="32"/>
          <w:szCs w:val="32"/>
        </w:rPr>
        <w:t>“中原青年拔尖人才”</w:t>
      </w:r>
      <w:r>
        <w:rPr>
          <w:rFonts w:hint="eastAsia" w:ascii="仿宋_GB2312" w:hAnsi="仿宋_GB2312" w:eastAsia="仿宋_GB2312" w:cs="仿宋_GB2312"/>
          <w:b w:val="0"/>
          <w:bCs w:val="0"/>
          <w:sz w:val="32"/>
          <w:szCs w:val="32"/>
          <w:lang w:eastAsia="zh-CN"/>
        </w:rPr>
        <w:t>自然科学和工程技术类申报书</w:t>
      </w:r>
      <w:r>
        <w:rPr>
          <w:rFonts w:hint="eastAsia" w:ascii="仿宋_GB2312" w:hAnsi="仿宋_GB2312" w:eastAsia="仿宋_GB2312" w:cs="仿宋_GB2312"/>
          <w:b w:val="0"/>
          <w:bCs w:val="0"/>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2.《</w:t>
      </w:r>
      <w:r>
        <w:rPr>
          <w:rFonts w:hint="eastAsia" w:ascii="仿宋_GB2312" w:hAnsi="仿宋_GB2312" w:eastAsia="仿宋_GB2312" w:cs="仿宋_GB2312"/>
          <w:b w:val="0"/>
          <w:bCs w:val="0"/>
          <w:sz w:val="32"/>
          <w:szCs w:val="32"/>
        </w:rPr>
        <w:t>“中原青年拔尖人才”</w:t>
      </w:r>
      <w:r>
        <w:rPr>
          <w:rFonts w:hint="eastAsia" w:ascii="仿宋_GB2312" w:hAnsi="仿宋_GB2312" w:eastAsia="仿宋_GB2312" w:cs="仿宋_GB2312"/>
          <w:b w:val="0"/>
          <w:bCs w:val="0"/>
          <w:sz w:val="32"/>
          <w:szCs w:val="32"/>
          <w:lang w:eastAsia="zh-CN"/>
        </w:rPr>
        <w:t>自然科学和工程技术类推荐候选人汇总表</w:t>
      </w:r>
      <w:r>
        <w:rPr>
          <w:rFonts w:hint="eastAsia" w:ascii="仿宋_GB2312" w:hAnsi="仿宋_GB2312" w:eastAsia="仿宋_GB2312" w:cs="仿宋_GB2312"/>
          <w:b w:val="0"/>
          <w:bCs w:val="0"/>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3.《推荐渠道用户名、密码、申请人注册密码》（另行索要）；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sz w:val="32"/>
          <w:szCs w:val="32"/>
        </w:rPr>
        <w:t>“中原青年拔尖人才”</w:t>
      </w:r>
      <w:r>
        <w:rPr>
          <w:rFonts w:hint="eastAsia" w:ascii="仿宋_GB2312" w:hAnsi="仿宋_GB2312" w:eastAsia="仿宋_GB2312" w:cs="仿宋_GB2312"/>
          <w:b w:val="0"/>
          <w:bCs w:val="0"/>
          <w:sz w:val="32"/>
          <w:szCs w:val="32"/>
          <w:lang w:eastAsia="zh-CN"/>
        </w:rPr>
        <w:t>自然科学和工程技术类申报流程</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河南省科学技术协会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2018年4月23日</w:t>
      </w:r>
    </w:p>
    <w:p/>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10067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4D1B58"/>
    <w:rsid w:val="4F046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2018-04-26T03:19:26Z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