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89"/>
        </w:tabs>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w:t>
      </w:r>
    </w:p>
    <w:p>
      <w:pPr>
        <w:tabs>
          <w:tab w:val="left" w:pos="1889"/>
        </w:tabs>
        <w:rPr>
          <w:rFonts w:hint="eastAsia" w:ascii="仿宋_GB2312"/>
          <w:color w:val="auto"/>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安阳市</w:t>
      </w:r>
      <w:r>
        <w:rPr>
          <w:rFonts w:hint="eastAsia" w:ascii="方正小标宋简体" w:hAnsi="方正小标宋简体" w:eastAsia="方正小标宋简体" w:cs="方正小标宋简体"/>
          <w:color w:val="auto"/>
          <w:sz w:val="44"/>
          <w:szCs w:val="44"/>
          <w:highlight w:val="none"/>
        </w:rPr>
        <w:t>科学技术协会第</w:t>
      </w:r>
      <w:r>
        <w:rPr>
          <w:rFonts w:hint="eastAsia" w:ascii="方正小标宋简体" w:hAnsi="方正小标宋简体" w:eastAsia="方正小标宋简体" w:cs="方正小标宋简体"/>
          <w:color w:val="auto"/>
          <w:sz w:val="44"/>
          <w:szCs w:val="44"/>
          <w:highlight w:val="none"/>
          <w:lang w:eastAsia="zh-CN"/>
        </w:rPr>
        <w:t>六</w:t>
      </w:r>
      <w:r>
        <w:rPr>
          <w:rFonts w:hint="eastAsia" w:ascii="方正小标宋简体" w:hAnsi="方正小标宋简体" w:eastAsia="方正小标宋简体" w:cs="方正小标宋简体"/>
          <w:color w:val="auto"/>
          <w:sz w:val="44"/>
          <w:szCs w:val="44"/>
          <w:highlight w:val="none"/>
        </w:rPr>
        <w:t>次代表大会</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代表名额分配及</w:t>
      </w:r>
      <w:r>
        <w:rPr>
          <w:rFonts w:hint="eastAsia" w:ascii="方正小标宋简体" w:hAnsi="方正小标宋简体" w:eastAsia="方正小标宋简体" w:cs="方正小标宋简体"/>
          <w:color w:val="auto"/>
          <w:sz w:val="44"/>
          <w:szCs w:val="44"/>
          <w:highlight w:val="none"/>
          <w:lang w:eastAsia="zh-CN"/>
        </w:rPr>
        <w:t>选举</w:t>
      </w:r>
      <w:r>
        <w:rPr>
          <w:rFonts w:hint="eastAsia" w:ascii="方正小标宋简体" w:hAnsi="方正小标宋简体" w:eastAsia="方正小标宋简体" w:cs="方正小标宋简体"/>
          <w:color w:val="auto"/>
          <w:sz w:val="44"/>
          <w:szCs w:val="44"/>
          <w:highlight w:val="none"/>
        </w:rPr>
        <w:t>办法</w:t>
      </w:r>
    </w:p>
    <w:p>
      <w:pPr>
        <w:spacing w:line="600" w:lineRule="exact"/>
        <w:jc w:val="center"/>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left="0" w:leftChars="0" w:firstLine="645"/>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代表名额</w:t>
      </w:r>
    </w:p>
    <w:p>
      <w:pPr>
        <w:keepNext w:val="0"/>
        <w:keepLines w:val="0"/>
        <w:pageBreakBefore w:val="0"/>
        <w:kinsoku/>
        <w:wordWrap/>
        <w:overflowPunct/>
        <w:topLinePunct w:val="0"/>
        <w:autoSpaceDE/>
        <w:autoSpaceDN/>
        <w:bidi w:val="0"/>
        <w:adjustRightInd/>
        <w:snapToGrid/>
        <w:spacing w:line="600" w:lineRule="exact"/>
        <w:ind w:left="0" w:leftChars="0"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安阳市科学技术协会第六次代表大会正式代表为</w:t>
      </w:r>
      <w:r>
        <w:rPr>
          <w:rFonts w:hint="eastAsia" w:ascii="仿宋_GB2312" w:hAnsi="仿宋_GB2312" w:eastAsia="仿宋_GB2312" w:cs="仿宋_GB2312"/>
          <w:sz w:val="32"/>
          <w:szCs w:val="32"/>
          <w:lang w:val="en-US" w:eastAsia="zh-CN"/>
        </w:rPr>
        <w:t xml:space="preserve">220名，特邀列席代表为40名。 </w:t>
      </w:r>
    </w:p>
    <w:p>
      <w:pPr>
        <w:keepNext w:val="0"/>
        <w:keepLines w:val="0"/>
        <w:pageBreakBefore w:val="0"/>
        <w:kinsoku/>
        <w:wordWrap/>
        <w:overflowPunct/>
        <w:topLinePunct w:val="0"/>
        <w:autoSpaceDE/>
        <w:autoSpaceDN/>
        <w:bidi w:val="0"/>
        <w:adjustRightInd/>
        <w:snapToGrid/>
        <w:spacing w:line="600" w:lineRule="exact"/>
        <w:ind w:left="0" w:leftChars="0" w:firstLine="645"/>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代表条件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市科协六大代表应从我市优秀科技工作者代表中或从事科技管理工作的代表中产生，并应具备以下条件：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坚持以习近平新时代中国特色社会主义思想为指引，认真学习贯彻党的十九大精神，政治坚定，拥护党的路线、方针、政策，模范遵守国家法律法规；</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在科学研究、技术开发、推广普及、科技扶贫或科技管理中，锐意进取，开拓创新，作出显著成绩，在科学技术专业领域有一定影响，具有良好的学风和科技工作者职业道德；</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热爱科协事业，积极参加科协和学会组织的各项活动，能够反映</w:t>
      </w:r>
      <w:r>
        <w:rPr>
          <w:rFonts w:hint="eastAsia" w:ascii="仿宋_GB2312" w:hAnsi="仿宋_GB2312" w:eastAsia="仿宋_GB2312" w:cs="仿宋_GB2312"/>
          <w:sz w:val="32"/>
          <w:szCs w:val="32"/>
          <w:lang w:eastAsia="zh-CN"/>
        </w:rPr>
        <w:t>推选</w:t>
      </w:r>
      <w:r>
        <w:rPr>
          <w:rFonts w:hint="eastAsia" w:ascii="仿宋_GB2312" w:hAnsi="仿宋_GB2312" w:eastAsia="仿宋_GB2312" w:cs="仿宋_GB2312"/>
          <w:sz w:val="32"/>
          <w:szCs w:val="32"/>
        </w:rPr>
        <w:t>单位的意见，代表科技工作者的意志，具有一定的议事能力；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在科协和学会工作中，勤奋敬业，廉洁自律，奋发有为，成绩显著。</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代表分配原则</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学会代表名额的分配，以各全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学会的会员状况和活动开展情况为主要依据，并兼顾各学科领域的科技人员、知名专家、学科带头人的数量以及在我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内外的影响。</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科协代表名额的分配，根据各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科技人员数量，以及</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rPr>
        <w:t>科协组织的设置情况、活动开展情况，合理安排。</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科协机关及直属事业单位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、单位、团体、企业</w:t>
      </w:r>
      <w:r>
        <w:rPr>
          <w:rFonts w:hint="eastAsia" w:ascii="仿宋_GB2312" w:hAnsi="仿宋_GB2312" w:eastAsia="仿宋_GB2312" w:cs="仿宋_GB2312"/>
          <w:sz w:val="32"/>
          <w:szCs w:val="32"/>
        </w:rPr>
        <w:t>和其他方面的代表名额根据工作需要合理分配。</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四、代表的结构</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的专业、职业、年龄、性别、民族、党派等结构要合理。既要有自然科学各学科领域的代表，又要有新兴学科、交叉学科领域的代表；既要有从事科学研究、技术开发工作的代表，又要有从事科学技术普及推广和科技管理工作的代表。</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在正式代表中，来自企业、高等院校、科研院所、农村等基层一线科技工作者的代表不少于代表总数的65%；45岁以下青年科技工作者代表不低于代表总数的33%；女性代表不低于代表总数的18%；少数民族代表，民主党派、无党派代表占一定比例。 </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代表产生办</w:t>
      </w:r>
      <w:r>
        <w:rPr>
          <w:rFonts w:hint="eastAsia" w:ascii="黑体" w:hAnsi="黑体" w:eastAsia="黑体" w:cs="黑体"/>
          <w:sz w:val="32"/>
          <w:szCs w:val="32"/>
          <w:lang w:eastAsia="zh-CN"/>
        </w:rPr>
        <w:t>法</w:t>
      </w:r>
    </w:p>
    <w:p>
      <w:pPr>
        <w:keepNext w:val="0"/>
        <w:keepLines w:val="0"/>
        <w:pageBreakBefore w:val="0"/>
        <w:kinsoku/>
        <w:wordWrap/>
        <w:overflowPunct/>
        <w:topLinePunct w:val="0"/>
        <w:autoSpaceDE/>
        <w:autoSpaceDN/>
        <w:bidi w:val="0"/>
        <w:adjustRightInd/>
        <w:snapToGrid/>
        <w:spacing w:line="600" w:lineRule="exact"/>
        <w:ind w:left="0" w:leftChars="0" w:firstLine="64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市科协六大代表分别由各全市学会，各县（市、区）科协，市科协机关及直属事业单位，有关部门、单位、团体、企业等民主选举产生。</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全市学会选举的正式代表，应根据分配的名额和原则，广泛征求相关方面意见，民主协商，由学会理事会或常务理事会选举产生。</w:t>
      </w:r>
    </w:p>
    <w:p>
      <w:pPr>
        <w:keepNext w:val="0"/>
        <w:keepLines w:val="0"/>
        <w:pageBreakBefore w:val="0"/>
        <w:kinsoku/>
        <w:wordWrap/>
        <w:overflowPunct/>
        <w:topLinePunct w:val="0"/>
        <w:autoSpaceDE/>
        <w:autoSpaceDN/>
        <w:bidi w:val="0"/>
        <w:adjustRightInd/>
        <w:snapToGrid/>
        <w:spacing w:line="600" w:lineRule="exact"/>
        <w:ind w:left="0" w:leftChars="0" w:firstLine="64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县（市、区）科协选举的正式代表，应根据分配的名额和原则，在充分酝酿的基础上，以一定形式民主选举产生，并经县（市、区）科协领导班子集体研究通过。</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有关部门、单位、团体、企业等其他方面的代表，由市科协与有关部门、单位、团体、企业民主协商产生。市科协机关及直属事业单位的代表采取适当的民主方式推荐产生。</w:t>
      </w:r>
    </w:p>
    <w:p>
      <w:pPr>
        <w:tabs>
          <w:tab w:val="left" w:pos="1889"/>
        </w:tabs>
        <w:spacing w:line="600" w:lineRule="exact"/>
        <w:ind w:firstLine="960" w:firstLineChars="300"/>
        <w:jc w:val="both"/>
        <w:rPr>
          <w:rFonts w:hint="eastAsia" w:ascii="仿宋_GB2312" w:hAnsi="仿宋_GB2312" w:eastAsia="仿宋_GB2312" w:cs="仿宋_GB2312"/>
          <w:color w:val="auto"/>
          <w:sz w:val="44"/>
          <w:szCs w:val="44"/>
          <w:highlight w:val="none"/>
          <w:lang w:eastAsia="zh-CN"/>
        </w:rPr>
      </w:pPr>
      <w:r>
        <w:rPr>
          <w:rFonts w:hint="eastAsia" w:ascii="仿宋_GB2312" w:hAnsi="仿宋_GB2312" w:eastAsia="仿宋_GB2312" w:cs="仿宋_GB2312"/>
          <w:sz w:val="32"/>
          <w:szCs w:val="32"/>
          <w:lang w:val="en-US" w:eastAsia="zh-CN"/>
        </w:rPr>
        <w:t xml:space="preserve"> </w:t>
      </w:r>
    </w:p>
    <w:p>
      <w:pPr>
        <w:tabs>
          <w:tab w:val="left" w:pos="1889"/>
        </w:tabs>
        <w:spacing w:line="600" w:lineRule="exact"/>
        <w:ind w:firstLine="1320" w:firstLineChars="300"/>
        <w:jc w:val="both"/>
        <w:rPr>
          <w:rFonts w:hint="eastAsia" w:ascii="仿宋_GB2312" w:hAnsi="仿宋_GB2312" w:eastAsia="仿宋_GB2312" w:cs="仿宋_GB2312"/>
          <w:color w:val="auto"/>
          <w:sz w:val="44"/>
          <w:szCs w:val="44"/>
          <w:highlight w:val="none"/>
          <w:lang w:eastAsia="zh-CN"/>
        </w:rPr>
      </w:pPr>
    </w:p>
    <w:p>
      <w:pPr>
        <w:tabs>
          <w:tab w:val="left" w:pos="1889"/>
        </w:tabs>
        <w:spacing w:line="600" w:lineRule="exact"/>
        <w:jc w:val="both"/>
        <w:rPr>
          <w:rFonts w:hint="eastAsia" w:ascii="方正小标宋简体" w:hAnsi="方正小标宋简体" w:eastAsia="方正小标宋简体" w:cs="方正小标宋简体"/>
          <w:color w:val="auto"/>
          <w:sz w:val="44"/>
          <w:szCs w:val="44"/>
          <w:highlight w:val="none"/>
          <w:lang w:eastAsia="zh-CN"/>
        </w:rPr>
      </w:pPr>
    </w:p>
    <w:p>
      <w:pPr>
        <w:tabs>
          <w:tab w:val="left" w:pos="1889"/>
        </w:tabs>
        <w:spacing w:line="600" w:lineRule="exact"/>
        <w:ind w:firstLine="1320" w:firstLineChars="300"/>
        <w:jc w:val="both"/>
        <w:rPr>
          <w:rFonts w:hint="eastAsia" w:ascii="方正小标宋简体" w:hAnsi="方正小标宋简体" w:eastAsia="方正小标宋简体" w:cs="方正小标宋简体"/>
          <w:color w:val="auto"/>
          <w:sz w:val="44"/>
          <w:szCs w:val="44"/>
          <w:highlight w:val="none"/>
          <w:lang w:eastAsia="zh-CN"/>
        </w:rPr>
      </w:pPr>
    </w:p>
    <w:p>
      <w:pPr>
        <w:tabs>
          <w:tab w:val="left" w:pos="1889"/>
        </w:tabs>
        <w:spacing w:line="600" w:lineRule="exact"/>
        <w:ind w:firstLine="1320" w:firstLineChars="300"/>
        <w:jc w:val="both"/>
        <w:rPr>
          <w:rFonts w:hint="eastAsia" w:ascii="方正小标宋简体" w:hAnsi="方正小标宋简体" w:eastAsia="方正小标宋简体" w:cs="方正小标宋简体"/>
          <w:color w:val="auto"/>
          <w:sz w:val="44"/>
          <w:szCs w:val="44"/>
          <w:highlight w:val="none"/>
          <w:lang w:eastAsia="zh-CN"/>
        </w:rPr>
      </w:pPr>
    </w:p>
    <w:p>
      <w:pPr>
        <w:tabs>
          <w:tab w:val="left" w:pos="1889"/>
        </w:tabs>
        <w:spacing w:line="600" w:lineRule="exact"/>
        <w:ind w:firstLine="1320" w:firstLineChars="300"/>
        <w:jc w:val="both"/>
        <w:rPr>
          <w:rFonts w:hint="eastAsia" w:ascii="方正小标宋简体" w:hAnsi="方正小标宋简体" w:eastAsia="方正小标宋简体" w:cs="方正小标宋简体"/>
          <w:color w:val="auto"/>
          <w:sz w:val="44"/>
          <w:szCs w:val="44"/>
          <w:highlight w:val="none"/>
          <w:lang w:eastAsia="zh-CN"/>
        </w:rPr>
      </w:pPr>
    </w:p>
    <w:p>
      <w:pPr>
        <w:tabs>
          <w:tab w:val="left" w:pos="1889"/>
        </w:tabs>
        <w:spacing w:line="600" w:lineRule="exact"/>
        <w:ind w:firstLine="1320" w:firstLineChars="300"/>
        <w:jc w:val="both"/>
        <w:rPr>
          <w:rFonts w:hint="eastAsia" w:ascii="方正小标宋简体" w:hAnsi="方正小标宋简体" w:eastAsia="方正小标宋简体" w:cs="方正小标宋简体"/>
          <w:color w:val="auto"/>
          <w:sz w:val="44"/>
          <w:szCs w:val="44"/>
          <w:highlight w:val="none"/>
          <w:lang w:eastAsia="zh-CN"/>
        </w:rPr>
      </w:pPr>
    </w:p>
    <w:p>
      <w:pPr>
        <w:tabs>
          <w:tab w:val="left" w:pos="1889"/>
        </w:tabs>
        <w:spacing w:line="600" w:lineRule="exact"/>
        <w:ind w:firstLine="1320" w:firstLineChars="300"/>
        <w:jc w:val="both"/>
        <w:rPr>
          <w:rFonts w:hint="eastAsia" w:ascii="方正小标宋简体" w:hAnsi="方正小标宋简体" w:eastAsia="方正小标宋简体" w:cs="方正小标宋简体"/>
          <w:color w:val="auto"/>
          <w:sz w:val="44"/>
          <w:szCs w:val="44"/>
          <w:highlight w:val="none"/>
          <w:lang w:eastAsia="zh-CN"/>
        </w:rPr>
      </w:pPr>
    </w:p>
    <w:p>
      <w:pPr>
        <w:tabs>
          <w:tab w:val="left" w:pos="1889"/>
        </w:tabs>
        <w:spacing w:line="600" w:lineRule="exact"/>
        <w:ind w:firstLine="1320" w:firstLineChars="300"/>
        <w:jc w:val="both"/>
        <w:rPr>
          <w:rFonts w:hint="eastAsia" w:ascii="方正小标宋简体" w:hAnsi="方正小标宋简体" w:eastAsia="方正小标宋简体" w:cs="方正小标宋简体"/>
          <w:color w:val="auto"/>
          <w:sz w:val="44"/>
          <w:szCs w:val="44"/>
          <w:highlight w:val="none"/>
          <w:lang w:eastAsia="zh-CN"/>
        </w:rPr>
      </w:pPr>
    </w:p>
    <w:p>
      <w:pPr>
        <w:tabs>
          <w:tab w:val="left" w:pos="1889"/>
        </w:tabs>
        <w:spacing w:line="600" w:lineRule="exact"/>
        <w:jc w:val="both"/>
        <w:rPr>
          <w:rFonts w:hint="eastAsia" w:ascii="方正小标宋简体" w:hAnsi="方正小标宋简体" w:eastAsia="方正小标宋简体" w:cs="方正小标宋简体"/>
          <w:color w:val="auto"/>
          <w:sz w:val="44"/>
          <w:szCs w:val="44"/>
          <w:highlight w:val="none"/>
          <w:lang w:eastAsia="zh-CN"/>
        </w:rPr>
      </w:pPr>
    </w:p>
    <w:p>
      <w:pPr>
        <w:tabs>
          <w:tab w:val="left" w:pos="1889"/>
        </w:tabs>
        <w:spacing w:line="600" w:lineRule="exact"/>
        <w:ind w:firstLine="880" w:firstLineChars="200"/>
        <w:jc w:val="both"/>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安阳市</w:t>
      </w:r>
      <w:r>
        <w:rPr>
          <w:rFonts w:hint="eastAsia" w:ascii="方正小标宋简体" w:hAnsi="方正小标宋简体" w:eastAsia="方正小标宋简体" w:cs="方正小标宋简体"/>
          <w:color w:val="auto"/>
          <w:sz w:val="44"/>
          <w:szCs w:val="44"/>
          <w:highlight w:val="none"/>
        </w:rPr>
        <w:t>科学技术协会第</w:t>
      </w:r>
      <w:r>
        <w:rPr>
          <w:rFonts w:hint="eastAsia" w:ascii="方正小标宋简体" w:hAnsi="方正小标宋简体" w:eastAsia="方正小标宋简体" w:cs="方正小标宋简体"/>
          <w:color w:val="auto"/>
          <w:sz w:val="44"/>
          <w:szCs w:val="44"/>
          <w:highlight w:val="none"/>
          <w:lang w:eastAsia="zh-CN"/>
        </w:rPr>
        <w:t>六</w:t>
      </w:r>
      <w:r>
        <w:rPr>
          <w:rFonts w:hint="eastAsia" w:ascii="方正小标宋简体" w:hAnsi="方正小标宋简体" w:eastAsia="方正小标宋简体" w:cs="方正小标宋简体"/>
          <w:color w:val="auto"/>
          <w:sz w:val="44"/>
          <w:szCs w:val="44"/>
          <w:highlight w:val="none"/>
        </w:rPr>
        <w:t>次代表大会</w:t>
      </w:r>
    </w:p>
    <w:p>
      <w:pPr>
        <w:tabs>
          <w:tab w:val="left" w:pos="1889"/>
        </w:tabs>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代表名额分配表</w:t>
      </w:r>
    </w:p>
    <w:p>
      <w:pPr>
        <w:tabs>
          <w:tab w:val="left" w:pos="1889"/>
        </w:tabs>
        <w:spacing w:line="600" w:lineRule="exact"/>
        <w:jc w:val="left"/>
        <w:rPr>
          <w:rFonts w:hint="eastAsia" w:ascii="楷体_GB2312" w:hAnsi="楷体_GB2312" w:eastAsia="楷体_GB2312" w:cs="楷体_GB2312"/>
          <w:color w:val="auto"/>
          <w:sz w:val="32"/>
          <w:szCs w:val="32"/>
          <w:highlight w:val="none"/>
          <w:lang w:eastAsia="zh-CN"/>
        </w:rPr>
      </w:pPr>
    </w:p>
    <w:tbl>
      <w:tblPr>
        <w:tblStyle w:val="4"/>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561"/>
        <w:gridCol w:w="663"/>
        <w:gridCol w:w="544"/>
        <w:gridCol w:w="756"/>
        <w:gridCol w:w="775"/>
        <w:gridCol w:w="106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blHeader/>
          <w:jc w:val="center"/>
        </w:trPr>
        <w:tc>
          <w:tcPr>
            <w:tcW w:w="677" w:type="dxa"/>
            <w:vMerge w:val="restart"/>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序号</w:t>
            </w:r>
          </w:p>
        </w:tc>
        <w:tc>
          <w:tcPr>
            <w:tcW w:w="3561" w:type="dxa"/>
            <w:vMerge w:val="restart"/>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名称</w:t>
            </w:r>
          </w:p>
        </w:tc>
        <w:tc>
          <w:tcPr>
            <w:tcW w:w="663" w:type="dxa"/>
            <w:vMerge w:val="restart"/>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代</w:t>
            </w:r>
          </w:p>
          <w:p>
            <w:pPr>
              <w:spacing w:line="440" w:lineRule="exact"/>
              <w:jc w:val="center"/>
              <w:rPr>
                <w:rFonts w:hint="eastAsia"/>
                <w:b/>
                <w:color w:val="auto"/>
                <w:sz w:val="24"/>
                <w:szCs w:val="24"/>
                <w:highlight w:val="none"/>
                <w:lang w:eastAsia="zh-CN"/>
              </w:rPr>
            </w:pPr>
            <w:r>
              <w:rPr>
                <w:rFonts w:hint="eastAsia"/>
                <w:b/>
                <w:color w:val="auto"/>
                <w:sz w:val="24"/>
                <w:szCs w:val="24"/>
                <w:highlight w:val="none"/>
                <w:lang w:eastAsia="zh-CN"/>
              </w:rPr>
              <w:t>表</w:t>
            </w:r>
          </w:p>
          <w:p>
            <w:pPr>
              <w:spacing w:line="440" w:lineRule="exact"/>
              <w:jc w:val="center"/>
              <w:rPr>
                <w:rFonts w:hint="eastAsia"/>
                <w:b/>
                <w:color w:val="auto"/>
                <w:sz w:val="24"/>
                <w:szCs w:val="24"/>
                <w:highlight w:val="none"/>
              </w:rPr>
            </w:pPr>
            <w:r>
              <w:rPr>
                <w:rFonts w:hint="eastAsia"/>
                <w:b/>
                <w:color w:val="auto"/>
                <w:sz w:val="24"/>
                <w:szCs w:val="24"/>
                <w:highlight w:val="none"/>
                <w:lang w:eastAsia="zh-CN"/>
              </w:rPr>
              <w:t>名</w:t>
            </w:r>
            <w:r>
              <w:rPr>
                <w:rFonts w:hint="eastAsia"/>
                <w:b/>
                <w:color w:val="auto"/>
                <w:sz w:val="24"/>
                <w:szCs w:val="24"/>
                <w:highlight w:val="none"/>
              </w:rPr>
              <w:t>额</w:t>
            </w:r>
          </w:p>
        </w:tc>
        <w:tc>
          <w:tcPr>
            <w:tcW w:w="4275" w:type="dxa"/>
            <w:gridSpan w:val="5"/>
            <w:tcBorders>
              <w:right w:val="single" w:color="auto" w:sz="4" w:space="0"/>
            </w:tcBorders>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blHeader/>
          <w:jc w:val="center"/>
        </w:trPr>
        <w:tc>
          <w:tcPr>
            <w:tcW w:w="677" w:type="dxa"/>
            <w:vMerge w:val="continue"/>
            <w:noWrap w:val="0"/>
            <w:vAlign w:val="center"/>
          </w:tcPr>
          <w:p>
            <w:pPr>
              <w:spacing w:line="440" w:lineRule="exact"/>
              <w:jc w:val="center"/>
              <w:rPr>
                <w:rFonts w:hint="eastAsia"/>
                <w:b/>
                <w:color w:val="auto"/>
                <w:sz w:val="24"/>
                <w:szCs w:val="24"/>
                <w:highlight w:val="none"/>
              </w:rPr>
            </w:pPr>
          </w:p>
        </w:tc>
        <w:tc>
          <w:tcPr>
            <w:tcW w:w="3561" w:type="dxa"/>
            <w:vMerge w:val="continue"/>
            <w:noWrap w:val="0"/>
            <w:vAlign w:val="center"/>
          </w:tcPr>
          <w:p>
            <w:pPr>
              <w:spacing w:line="440" w:lineRule="exact"/>
              <w:jc w:val="center"/>
              <w:rPr>
                <w:rFonts w:hint="eastAsia"/>
                <w:b/>
                <w:color w:val="auto"/>
                <w:sz w:val="24"/>
                <w:szCs w:val="24"/>
                <w:highlight w:val="none"/>
              </w:rPr>
            </w:pPr>
          </w:p>
        </w:tc>
        <w:tc>
          <w:tcPr>
            <w:tcW w:w="663" w:type="dxa"/>
            <w:vMerge w:val="continue"/>
            <w:noWrap w:val="0"/>
            <w:vAlign w:val="center"/>
          </w:tcPr>
          <w:p>
            <w:pPr>
              <w:spacing w:line="440" w:lineRule="exact"/>
              <w:jc w:val="center"/>
              <w:rPr>
                <w:rFonts w:hint="eastAsia"/>
                <w:b/>
                <w:color w:val="auto"/>
                <w:sz w:val="24"/>
                <w:szCs w:val="24"/>
                <w:highlight w:val="none"/>
              </w:rPr>
            </w:pPr>
          </w:p>
        </w:tc>
        <w:tc>
          <w:tcPr>
            <w:tcW w:w="544" w:type="dxa"/>
            <w:noWrap w:val="0"/>
            <w:vAlign w:val="center"/>
          </w:tcPr>
          <w:p>
            <w:pPr>
              <w:jc w:val="center"/>
              <w:rPr>
                <w:rFonts w:hint="eastAsia"/>
                <w:b/>
                <w:color w:val="auto"/>
                <w:sz w:val="24"/>
                <w:szCs w:val="24"/>
                <w:highlight w:val="none"/>
              </w:rPr>
            </w:pPr>
            <w:r>
              <w:rPr>
                <w:rFonts w:hint="eastAsia"/>
                <w:b/>
                <w:color w:val="auto"/>
                <w:sz w:val="24"/>
                <w:szCs w:val="24"/>
                <w:highlight w:val="none"/>
              </w:rPr>
              <w:t>女性</w:t>
            </w:r>
          </w:p>
        </w:tc>
        <w:tc>
          <w:tcPr>
            <w:tcW w:w="756" w:type="dxa"/>
            <w:noWrap w:val="0"/>
            <w:vAlign w:val="center"/>
          </w:tcPr>
          <w:p>
            <w:pPr>
              <w:jc w:val="center"/>
              <w:rPr>
                <w:rFonts w:hint="eastAsia"/>
                <w:b/>
                <w:color w:val="auto"/>
                <w:sz w:val="24"/>
                <w:szCs w:val="24"/>
                <w:highlight w:val="none"/>
              </w:rPr>
            </w:pPr>
            <w:r>
              <w:rPr>
                <w:rFonts w:hint="eastAsia"/>
                <w:b/>
                <w:color w:val="auto"/>
                <w:sz w:val="24"/>
                <w:szCs w:val="24"/>
                <w:highlight w:val="none"/>
              </w:rPr>
              <w:t>45岁以下</w:t>
            </w:r>
          </w:p>
        </w:tc>
        <w:tc>
          <w:tcPr>
            <w:tcW w:w="775" w:type="dxa"/>
            <w:noWrap w:val="0"/>
            <w:vAlign w:val="center"/>
          </w:tcPr>
          <w:p>
            <w:pPr>
              <w:jc w:val="center"/>
              <w:rPr>
                <w:rFonts w:hint="eastAsia"/>
                <w:b/>
                <w:color w:val="auto"/>
                <w:sz w:val="24"/>
                <w:szCs w:val="24"/>
                <w:highlight w:val="none"/>
              </w:rPr>
            </w:pPr>
            <w:r>
              <w:rPr>
                <w:rFonts w:hint="eastAsia"/>
                <w:b/>
                <w:color w:val="auto"/>
                <w:sz w:val="24"/>
                <w:szCs w:val="24"/>
                <w:highlight w:val="none"/>
              </w:rPr>
              <w:t>少数民族</w:t>
            </w:r>
          </w:p>
        </w:tc>
        <w:tc>
          <w:tcPr>
            <w:tcW w:w="1062" w:type="dxa"/>
            <w:noWrap w:val="0"/>
            <w:vAlign w:val="center"/>
          </w:tcPr>
          <w:p>
            <w:pPr>
              <w:jc w:val="center"/>
              <w:rPr>
                <w:rFonts w:hint="eastAsia"/>
                <w:b/>
                <w:color w:val="auto"/>
                <w:sz w:val="24"/>
                <w:szCs w:val="24"/>
                <w:highlight w:val="none"/>
              </w:rPr>
            </w:pPr>
            <w:r>
              <w:rPr>
                <w:rFonts w:hint="eastAsia"/>
                <w:b/>
                <w:color w:val="auto"/>
                <w:sz w:val="24"/>
                <w:szCs w:val="24"/>
                <w:highlight w:val="none"/>
              </w:rPr>
              <w:t>民主党派或无党派</w:t>
            </w:r>
          </w:p>
        </w:tc>
        <w:tc>
          <w:tcPr>
            <w:tcW w:w="1138" w:type="dxa"/>
            <w:noWrap w:val="0"/>
            <w:vAlign w:val="center"/>
          </w:tcPr>
          <w:p>
            <w:pPr>
              <w:jc w:val="center"/>
              <w:rPr>
                <w:rFonts w:hint="eastAsia"/>
                <w:b/>
                <w:color w:val="auto"/>
                <w:sz w:val="24"/>
                <w:szCs w:val="24"/>
                <w:highlight w:val="none"/>
              </w:rPr>
            </w:pPr>
            <w:r>
              <w:rPr>
                <w:rFonts w:hint="eastAsia"/>
                <w:b/>
                <w:color w:val="auto"/>
                <w:sz w:val="24"/>
                <w:szCs w:val="24"/>
                <w:highlight w:val="none"/>
              </w:rPr>
              <w:t>基层一线科技工作者（含企业）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blHeader/>
          <w:jc w:val="center"/>
        </w:trPr>
        <w:tc>
          <w:tcPr>
            <w:tcW w:w="677" w:type="dxa"/>
            <w:vMerge w:val="continue"/>
            <w:noWrap w:val="0"/>
            <w:vAlign w:val="center"/>
          </w:tcPr>
          <w:p>
            <w:pPr>
              <w:jc w:val="center"/>
              <w:rPr>
                <w:b/>
                <w:color w:val="auto"/>
                <w:sz w:val="24"/>
                <w:szCs w:val="24"/>
                <w:highlight w:val="none"/>
              </w:rPr>
            </w:pPr>
          </w:p>
        </w:tc>
        <w:tc>
          <w:tcPr>
            <w:tcW w:w="3561" w:type="dxa"/>
            <w:vMerge w:val="continue"/>
            <w:noWrap w:val="0"/>
            <w:vAlign w:val="center"/>
          </w:tcPr>
          <w:p>
            <w:pPr>
              <w:jc w:val="center"/>
              <w:rPr>
                <w:b/>
                <w:color w:val="auto"/>
                <w:sz w:val="24"/>
                <w:szCs w:val="24"/>
                <w:highlight w:val="none"/>
              </w:rPr>
            </w:pPr>
          </w:p>
        </w:tc>
        <w:tc>
          <w:tcPr>
            <w:tcW w:w="663" w:type="dxa"/>
            <w:vMerge w:val="continue"/>
            <w:noWrap w:val="0"/>
            <w:vAlign w:val="center"/>
          </w:tcPr>
          <w:p>
            <w:pPr>
              <w:jc w:val="center"/>
              <w:rPr>
                <w:b/>
                <w:color w:val="auto"/>
                <w:sz w:val="24"/>
                <w:szCs w:val="24"/>
                <w:highlight w:val="none"/>
              </w:rPr>
            </w:pPr>
          </w:p>
        </w:tc>
        <w:tc>
          <w:tcPr>
            <w:tcW w:w="4275" w:type="dxa"/>
            <w:gridSpan w:val="5"/>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林州市</w:t>
            </w:r>
          </w:p>
        </w:tc>
        <w:tc>
          <w:tcPr>
            <w:tcW w:w="663"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15</w:t>
            </w:r>
          </w:p>
        </w:tc>
        <w:tc>
          <w:tcPr>
            <w:tcW w:w="544"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3</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5</w:t>
            </w:r>
          </w:p>
        </w:tc>
        <w:tc>
          <w:tcPr>
            <w:tcW w:w="775"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062"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2</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安阳县</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9</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3</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3</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滑县</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18</w:t>
            </w:r>
          </w:p>
        </w:tc>
        <w:tc>
          <w:tcPr>
            <w:tcW w:w="544"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4</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6</w:t>
            </w:r>
          </w:p>
        </w:tc>
        <w:tc>
          <w:tcPr>
            <w:tcW w:w="775"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4</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内黄县</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13</w:t>
            </w:r>
          </w:p>
        </w:tc>
        <w:tc>
          <w:tcPr>
            <w:tcW w:w="544"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5</w:t>
            </w:r>
          </w:p>
        </w:tc>
        <w:tc>
          <w:tcPr>
            <w:tcW w:w="775"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5</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汤阴县</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10</w:t>
            </w:r>
          </w:p>
        </w:tc>
        <w:tc>
          <w:tcPr>
            <w:tcW w:w="544"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2</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4</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6</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文峰区科协</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9</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1 </w:t>
            </w: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7</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殷都区科协</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12</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4</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8</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北关区科协</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7</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3</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1  </w:t>
            </w: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9</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龙安区科协</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7</w:t>
            </w:r>
          </w:p>
        </w:tc>
        <w:tc>
          <w:tcPr>
            <w:tcW w:w="544"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3</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1 </w:t>
            </w: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10</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市风景园林学会</w:t>
            </w:r>
          </w:p>
        </w:tc>
        <w:tc>
          <w:tcPr>
            <w:tcW w:w="663"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ascii="仿宋_GB2312"/>
                <w:color w:val="auto"/>
                <w:sz w:val="24"/>
                <w:szCs w:val="24"/>
                <w:highlight w:val="none"/>
              </w:rPr>
            </w:pP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11</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市硅酸盐学会</w:t>
            </w:r>
          </w:p>
        </w:tc>
        <w:tc>
          <w:tcPr>
            <w:tcW w:w="663"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ascii="仿宋_GB2312"/>
                <w:color w:val="auto"/>
                <w:sz w:val="24"/>
                <w:szCs w:val="24"/>
                <w:highlight w:val="none"/>
              </w:rPr>
            </w:pP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12</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市物联网学会</w:t>
            </w:r>
          </w:p>
        </w:tc>
        <w:tc>
          <w:tcPr>
            <w:tcW w:w="663"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13</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市计算机学会</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 </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color w:val="auto"/>
                <w:sz w:val="24"/>
                <w:szCs w:val="24"/>
                <w:highlight w:val="none"/>
              </w:rPr>
            </w:pPr>
            <w:r>
              <w:rPr>
                <w:rFonts w:hint="eastAsia" w:ascii="仿宋_GB2312"/>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14</w:t>
            </w:r>
          </w:p>
        </w:tc>
        <w:tc>
          <w:tcPr>
            <w:tcW w:w="3561"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lang w:eastAsia="zh-CN"/>
              </w:rPr>
              <w:t>市数学会</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1  </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15</w:t>
            </w:r>
          </w:p>
        </w:tc>
        <w:tc>
          <w:tcPr>
            <w:tcW w:w="3561"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lang w:eastAsia="zh-CN"/>
              </w:rPr>
              <w:t>市心理</w:t>
            </w:r>
            <w:r>
              <w:rPr>
                <w:rFonts w:hint="eastAsia" w:ascii="仿宋_GB2312"/>
                <w:color w:val="auto"/>
                <w:sz w:val="24"/>
                <w:szCs w:val="24"/>
                <w:highlight w:val="none"/>
              </w:rPr>
              <w:t>学会</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 </w:t>
            </w:r>
            <w:r>
              <w:rPr>
                <w:rFonts w:hint="eastAsia" w:ascii="仿宋_GB2312"/>
                <w:color w:val="auto"/>
                <w:sz w:val="24"/>
                <w:szCs w:val="24"/>
                <w:highlight w:val="none"/>
                <w:lang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16</w:t>
            </w:r>
          </w:p>
        </w:tc>
        <w:tc>
          <w:tcPr>
            <w:tcW w:w="3561"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lang w:eastAsia="zh-CN"/>
              </w:rPr>
              <w:t>市气象</w:t>
            </w:r>
            <w:r>
              <w:rPr>
                <w:rFonts w:hint="eastAsia" w:ascii="仿宋_GB2312"/>
                <w:color w:val="auto"/>
                <w:sz w:val="24"/>
                <w:szCs w:val="24"/>
                <w:highlight w:val="none"/>
              </w:rPr>
              <w:t>学会</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56"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17</w:t>
            </w:r>
          </w:p>
        </w:tc>
        <w:tc>
          <w:tcPr>
            <w:tcW w:w="3561"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lang w:eastAsia="zh-CN"/>
              </w:rPr>
              <w:t>市制冷</w:t>
            </w:r>
            <w:r>
              <w:rPr>
                <w:rFonts w:hint="eastAsia" w:ascii="仿宋_GB2312"/>
                <w:color w:val="auto"/>
                <w:sz w:val="24"/>
                <w:szCs w:val="24"/>
                <w:highlight w:val="none"/>
              </w:rPr>
              <w:t>学会</w:t>
            </w:r>
          </w:p>
        </w:tc>
        <w:tc>
          <w:tcPr>
            <w:tcW w:w="663"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ascii="仿宋_GB2312"/>
                <w:color w:val="auto"/>
                <w:sz w:val="24"/>
                <w:szCs w:val="24"/>
                <w:highlight w:val="none"/>
              </w:rPr>
            </w:pPr>
            <w:r>
              <w:rPr>
                <w:rFonts w:hint="eastAsia" w:ascii="仿宋_GB2312"/>
                <w:color w:val="auto"/>
                <w:sz w:val="24"/>
                <w:szCs w:val="24"/>
                <w:highlight w:val="none"/>
              </w:rPr>
              <w:t>18</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市老科技工作者协会</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3</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19</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市知识产权保护协会</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56"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ascii="仿宋_GB2312"/>
                <w:color w:val="auto"/>
                <w:sz w:val="24"/>
                <w:szCs w:val="24"/>
                <w:highlight w:val="none"/>
              </w:rPr>
            </w:pP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20</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市天文爱好者协会</w:t>
            </w:r>
          </w:p>
        </w:tc>
        <w:tc>
          <w:tcPr>
            <w:tcW w:w="663"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 </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ascii="仿宋_GB2312"/>
                <w:color w:val="auto"/>
                <w:sz w:val="24"/>
                <w:szCs w:val="24"/>
                <w:highlight w:val="none"/>
              </w:rPr>
            </w:pP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21</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市质量协会</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 </w:t>
            </w:r>
          </w:p>
        </w:tc>
        <w:tc>
          <w:tcPr>
            <w:tcW w:w="756"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22</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市抗癌协会 </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ascii="仿宋_GB2312"/>
                <w:color w:val="auto"/>
                <w:sz w:val="24"/>
                <w:szCs w:val="24"/>
                <w:highlight w:val="none"/>
              </w:rPr>
            </w:pP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23</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市蜂产品开发利用研究会</w:t>
            </w:r>
            <w:r>
              <w:rPr>
                <w:rFonts w:hint="eastAsia" w:ascii="仿宋_GB2312"/>
                <w:color w:val="auto"/>
                <w:sz w:val="24"/>
                <w:szCs w:val="24"/>
                <w:highlight w:val="none"/>
                <w:lang w:val="en-US" w:eastAsia="zh-CN"/>
              </w:rPr>
              <w:t xml:space="preserve"> </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blHeader/>
          <w:jc w:val="center"/>
        </w:trPr>
        <w:tc>
          <w:tcPr>
            <w:tcW w:w="677" w:type="dxa"/>
            <w:vMerge w:val="restart"/>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序号</w:t>
            </w:r>
          </w:p>
        </w:tc>
        <w:tc>
          <w:tcPr>
            <w:tcW w:w="3561" w:type="dxa"/>
            <w:vMerge w:val="restart"/>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名称</w:t>
            </w:r>
          </w:p>
        </w:tc>
        <w:tc>
          <w:tcPr>
            <w:tcW w:w="663" w:type="dxa"/>
            <w:vMerge w:val="restart"/>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代表名额</w:t>
            </w:r>
          </w:p>
        </w:tc>
        <w:tc>
          <w:tcPr>
            <w:tcW w:w="4275" w:type="dxa"/>
            <w:gridSpan w:val="5"/>
            <w:tcBorders>
              <w:right w:val="single" w:color="auto" w:sz="4" w:space="0"/>
            </w:tcBorders>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blHeader/>
          <w:jc w:val="center"/>
        </w:trPr>
        <w:tc>
          <w:tcPr>
            <w:tcW w:w="677" w:type="dxa"/>
            <w:vMerge w:val="continue"/>
            <w:noWrap w:val="0"/>
            <w:vAlign w:val="center"/>
          </w:tcPr>
          <w:p>
            <w:pPr>
              <w:spacing w:line="440" w:lineRule="exact"/>
              <w:jc w:val="center"/>
              <w:rPr>
                <w:rFonts w:hint="eastAsia"/>
                <w:b/>
                <w:color w:val="auto"/>
                <w:sz w:val="24"/>
                <w:szCs w:val="24"/>
                <w:highlight w:val="none"/>
              </w:rPr>
            </w:pPr>
          </w:p>
        </w:tc>
        <w:tc>
          <w:tcPr>
            <w:tcW w:w="3561" w:type="dxa"/>
            <w:vMerge w:val="continue"/>
            <w:noWrap w:val="0"/>
            <w:vAlign w:val="center"/>
          </w:tcPr>
          <w:p>
            <w:pPr>
              <w:spacing w:line="440" w:lineRule="exact"/>
              <w:jc w:val="center"/>
              <w:rPr>
                <w:rFonts w:hint="eastAsia"/>
                <w:b/>
                <w:color w:val="auto"/>
                <w:sz w:val="24"/>
                <w:szCs w:val="24"/>
                <w:highlight w:val="none"/>
              </w:rPr>
            </w:pPr>
          </w:p>
        </w:tc>
        <w:tc>
          <w:tcPr>
            <w:tcW w:w="663" w:type="dxa"/>
            <w:vMerge w:val="continue"/>
            <w:noWrap w:val="0"/>
            <w:vAlign w:val="center"/>
          </w:tcPr>
          <w:p>
            <w:pPr>
              <w:spacing w:line="440" w:lineRule="exact"/>
              <w:jc w:val="center"/>
              <w:rPr>
                <w:rFonts w:hint="eastAsia"/>
                <w:b/>
                <w:color w:val="auto"/>
                <w:sz w:val="24"/>
                <w:szCs w:val="24"/>
                <w:highlight w:val="none"/>
              </w:rPr>
            </w:pPr>
          </w:p>
        </w:tc>
        <w:tc>
          <w:tcPr>
            <w:tcW w:w="544" w:type="dxa"/>
            <w:noWrap w:val="0"/>
            <w:vAlign w:val="center"/>
          </w:tcPr>
          <w:p>
            <w:pPr>
              <w:jc w:val="center"/>
              <w:rPr>
                <w:rFonts w:hint="eastAsia"/>
                <w:b/>
                <w:color w:val="auto"/>
                <w:sz w:val="24"/>
                <w:szCs w:val="24"/>
                <w:highlight w:val="none"/>
              </w:rPr>
            </w:pPr>
            <w:r>
              <w:rPr>
                <w:rFonts w:hint="eastAsia"/>
                <w:b/>
                <w:color w:val="auto"/>
                <w:sz w:val="24"/>
                <w:szCs w:val="24"/>
                <w:highlight w:val="none"/>
              </w:rPr>
              <w:t>女性</w:t>
            </w:r>
          </w:p>
        </w:tc>
        <w:tc>
          <w:tcPr>
            <w:tcW w:w="756" w:type="dxa"/>
            <w:noWrap w:val="0"/>
            <w:vAlign w:val="center"/>
          </w:tcPr>
          <w:p>
            <w:pPr>
              <w:jc w:val="center"/>
              <w:rPr>
                <w:rFonts w:hint="eastAsia"/>
                <w:b/>
                <w:color w:val="auto"/>
                <w:sz w:val="24"/>
                <w:szCs w:val="24"/>
                <w:highlight w:val="none"/>
              </w:rPr>
            </w:pPr>
            <w:r>
              <w:rPr>
                <w:rFonts w:hint="eastAsia"/>
                <w:b/>
                <w:color w:val="auto"/>
                <w:sz w:val="24"/>
                <w:szCs w:val="24"/>
                <w:highlight w:val="none"/>
              </w:rPr>
              <w:t>45岁以下</w:t>
            </w:r>
          </w:p>
        </w:tc>
        <w:tc>
          <w:tcPr>
            <w:tcW w:w="775" w:type="dxa"/>
            <w:noWrap w:val="0"/>
            <w:vAlign w:val="center"/>
          </w:tcPr>
          <w:p>
            <w:pPr>
              <w:jc w:val="center"/>
              <w:rPr>
                <w:rFonts w:hint="eastAsia"/>
                <w:b/>
                <w:color w:val="auto"/>
                <w:sz w:val="24"/>
                <w:szCs w:val="24"/>
                <w:highlight w:val="none"/>
              </w:rPr>
            </w:pPr>
            <w:r>
              <w:rPr>
                <w:rFonts w:hint="eastAsia"/>
                <w:b/>
                <w:color w:val="auto"/>
                <w:sz w:val="24"/>
                <w:szCs w:val="24"/>
                <w:highlight w:val="none"/>
              </w:rPr>
              <w:t>少数民族</w:t>
            </w:r>
          </w:p>
        </w:tc>
        <w:tc>
          <w:tcPr>
            <w:tcW w:w="1062" w:type="dxa"/>
            <w:noWrap w:val="0"/>
            <w:vAlign w:val="center"/>
          </w:tcPr>
          <w:p>
            <w:pPr>
              <w:jc w:val="center"/>
              <w:rPr>
                <w:rFonts w:hint="eastAsia"/>
                <w:b/>
                <w:color w:val="auto"/>
                <w:sz w:val="24"/>
                <w:szCs w:val="24"/>
                <w:highlight w:val="none"/>
              </w:rPr>
            </w:pPr>
            <w:r>
              <w:rPr>
                <w:rFonts w:hint="eastAsia"/>
                <w:b/>
                <w:color w:val="auto"/>
                <w:sz w:val="24"/>
                <w:szCs w:val="24"/>
                <w:highlight w:val="none"/>
              </w:rPr>
              <w:t>民主党派或无党派</w:t>
            </w:r>
          </w:p>
        </w:tc>
        <w:tc>
          <w:tcPr>
            <w:tcW w:w="1138" w:type="dxa"/>
            <w:noWrap w:val="0"/>
            <w:vAlign w:val="center"/>
          </w:tcPr>
          <w:p>
            <w:pPr>
              <w:jc w:val="center"/>
              <w:rPr>
                <w:rFonts w:hint="eastAsia"/>
                <w:b/>
                <w:color w:val="auto"/>
                <w:sz w:val="24"/>
                <w:szCs w:val="24"/>
                <w:highlight w:val="none"/>
              </w:rPr>
            </w:pPr>
            <w:r>
              <w:rPr>
                <w:rFonts w:hint="eastAsia"/>
                <w:b/>
                <w:color w:val="auto"/>
                <w:sz w:val="24"/>
                <w:szCs w:val="24"/>
                <w:highlight w:val="none"/>
              </w:rPr>
              <w:t>基层一线科技工作者（含企业）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blHeader/>
          <w:jc w:val="center"/>
        </w:trPr>
        <w:tc>
          <w:tcPr>
            <w:tcW w:w="677" w:type="dxa"/>
            <w:vMerge w:val="continue"/>
            <w:noWrap w:val="0"/>
            <w:vAlign w:val="center"/>
          </w:tcPr>
          <w:p>
            <w:pPr>
              <w:jc w:val="center"/>
              <w:rPr>
                <w:b/>
                <w:color w:val="auto"/>
                <w:sz w:val="24"/>
                <w:szCs w:val="24"/>
                <w:highlight w:val="none"/>
              </w:rPr>
            </w:pPr>
          </w:p>
        </w:tc>
        <w:tc>
          <w:tcPr>
            <w:tcW w:w="3561" w:type="dxa"/>
            <w:vMerge w:val="continue"/>
            <w:noWrap w:val="0"/>
            <w:vAlign w:val="center"/>
          </w:tcPr>
          <w:p>
            <w:pPr>
              <w:jc w:val="center"/>
              <w:rPr>
                <w:b/>
                <w:color w:val="auto"/>
                <w:sz w:val="24"/>
                <w:szCs w:val="24"/>
                <w:highlight w:val="none"/>
              </w:rPr>
            </w:pPr>
          </w:p>
        </w:tc>
        <w:tc>
          <w:tcPr>
            <w:tcW w:w="663" w:type="dxa"/>
            <w:vMerge w:val="continue"/>
            <w:noWrap w:val="0"/>
            <w:vAlign w:val="center"/>
          </w:tcPr>
          <w:p>
            <w:pPr>
              <w:jc w:val="center"/>
              <w:rPr>
                <w:b/>
                <w:color w:val="auto"/>
                <w:sz w:val="24"/>
                <w:szCs w:val="24"/>
                <w:highlight w:val="none"/>
              </w:rPr>
            </w:pPr>
          </w:p>
        </w:tc>
        <w:tc>
          <w:tcPr>
            <w:tcW w:w="4275" w:type="dxa"/>
            <w:gridSpan w:val="5"/>
            <w:noWrap w:val="0"/>
            <w:vAlign w:val="center"/>
          </w:tcPr>
          <w:p>
            <w:pPr>
              <w:spacing w:line="440" w:lineRule="exact"/>
              <w:jc w:val="center"/>
              <w:rPr>
                <w:rFonts w:hint="eastAsia"/>
                <w:b/>
                <w:color w:val="auto"/>
                <w:sz w:val="24"/>
                <w:szCs w:val="24"/>
                <w:highlight w:val="none"/>
              </w:rPr>
            </w:pPr>
            <w:r>
              <w:rPr>
                <w:rFonts w:hint="eastAsia"/>
                <w:b/>
                <w:color w:val="auto"/>
                <w:sz w:val="24"/>
                <w:szCs w:val="24"/>
                <w:highlight w:val="none"/>
              </w:rPr>
              <w:t>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color w:val="auto"/>
                <w:sz w:val="24"/>
                <w:szCs w:val="24"/>
                <w:highlight w:val="none"/>
                <w:lang w:val="en-US" w:eastAsia="zh-CN"/>
              </w:rPr>
            </w:pPr>
            <w:r>
              <w:rPr>
                <w:rFonts w:hint="eastAsia" w:ascii="仿宋_GB2312"/>
                <w:color w:val="auto"/>
                <w:sz w:val="24"/>
                <w:szCs w:val="24"/>
                <w:highlight w:val="none"/>
                <w:lang w:val="en-US" w:eastAsia="zh-CN"/>
              </w:rPr>
              <w:t>24</w:t>
            </w:r>
          </w:p>
        </w:tc>
        <w:tc>
          <w:tcPr>
            <w:tcW w:w="3561" w:type="dxa"/>
            <w:noWrap w:val="0"/>
            <w:vAlign w:val="center"/>
          </w:tcPr>
          <w:p>
            <w:pPr>
              <w:jc w:val="center"/>
              <w:rPr>
                <w:rFonts w:hint="eastAsia" w:ascii="仿宋_GB2312"/>
                <w:color w:val="auto"/>
                <w:sz w:val="24"/>
                <w:szCs w:val="24"/>
                <w:highlight w:val="none"/>
                <w:lang w:eastAsia="zh-CN"/>
              </w:rPr>
            </w:pPr>
            <w:r>
              <w:rPr>
                <w:rFonts w:hint="eastAsia" w:ascii="仿宋_GB2312"/>
                <w:color w:val="auto"/>
                <w:sz w:val="24"/>
                <w:szCs w:val="24"/>
                <w:highlight w:val="none"/>
                <w:lang w:eastAsia="zh-CN"/>
              </w:rPr>
              <w:t>市畜牧兽医学会</w:t>
            </w:r>
          </w:p>
        </w:tc>
        <w:tc>
          <w:tcPr>
            <w:tcW w:w="663"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color w:val="auto"/>
                <w:sz w:val="24"/>
                <w:szCs w:val="24"/>
                <w:highlight w:val="none"/>
              </w:rPr>
            </w:pPr>
          </w:p>
        </w:tc>
        <w:tc>
          <w:tcPr>
            <w:tcW w:w="756" w:type="dxa"/>
            <w:noWrap w:val="0"/>
            <w:vAlign w:val="center"/>
          </w:tcPr>
          <w:p>
            <w:pPr>
              <w:jc w:val="center"/>
              <w:rPr>
                <w:rFonts w:hint="eastAsia"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ascii="仿宋_GB2312"/>
                <w:color w:val="auto"/>
                <w:sz w:val="24"/>
                <w:szCs w:val="24"/>
                <w:highlight w:val="none"/>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color w:val="auto"/>
                <w:sz w:val="24"/>
                <w:szCs w:val="24"/>
                <w:highlight w:val="none"/>
                <w:lang w:val="en-US" w:eastAsia="zh-CN"/>
              </w:rPr>
            </w:pPr>
            <w:r>
              <w:rPr>
                <w:rFonts w:hint="eastAsia" w:ascii="仿宋_GB2312"/>
                <w:color w:val="auto"/>
                <w:sz w:val="24"/>
                <w:szCs w:val="24"/>
                <w:highlight w:val="none"/>
              </w:rPr>
              <w:t>2</w:t>
            </w:r>
            <w:r>
              <w:rPr>
                <w:rFonts w:hint="eastAsia" w:ascii="仿宋_GB2312"/>
                <w:color w:val="auto"/>
                <w:sz w:val="24"/>
                <w:szCs w:val="24"/>
                <w:highlight w:val="none"/>
                <w:lang w:val="en-US" w:eastAsia="zh-CN"/>
              </w:rPr>
              <w:t>5</w:t>
            </w:r>
          </w:p>
        </w:tc>
        <w:tc>
          <w:tcPr>
            <w:tcW w:w="3561" w:type="dxa"/>
            <w:noWrap w:val="0"/>
            <w:vAlign w:val="center"/>
          </w:tcPr>
          <w:p>
            <w:pPr>
              <w:jc w:val="center"/>
              <w:rPr>
                <w:rFonts w:hint="eastAsia" w:ascii="仿宋_GB2312"/>
                <w:color w:val="auto"/>
                <w:sz w:val="24"/>
                <w:szCs w:val="24"/>
                <w:highlight w:val="none"/>
                <w:lang w:eastAsia="zh-CN"/>
              </w:rPr>
            </w:pPr>
            <w:r>
              <w:rPr>
                <w:rFonts w:hint="eastAsia" w:ascii="仿宋_GB2312"/>
                <w:color w:val="auto"/>
                <w:sz w:val="24"/>
                <w:szCs w:val="24"/>
                <w:highlight w:val="none"/>
                <w:lang w:eastAsia="zh-CN"/>
              </w:rPr>
              <w:t>市林学会</w:t>
            </w:r>
          </w:p>
        </w:tc>
        <w:tc>
          <w:tcPr>
            <w:tcW w:w="663"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color w:val="auto"/>
                <w:sz w:val="24"/>
                <w:szCs w:val="24"/>
                <w:highlight w:val="none"/>
              </w:rPr>
            </w:pPr>
          </w:p>
        </w:tc>
        <w:tc>
          <w:tcPr>
            <w:tcW w:w="756" w:type="dxa"/>
            <w:noWrap w:val="0"/>
            <w:vAlign w:val="center"/>
          </w:tcPr>
          <w:p>
            <w:pPr>
              <w:jc w:val="center"/>
              <w:rPr>
                <w:rFonts w:hint="eastAsia"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ascii="仿宋_GB2312"/>
                <w:color w:val="auto"/>
                <w:sz w:val="24"/>
                <w:szCs w:val="24"/>
                <w:highlight w:val="none"/>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color w:val="auto"/>
                <w:sz w:val="24"/>
                <w:szCs w:val="24"/>
                <w:highlight w:val="none"/>
                <w:lang w:val="en-US" w:eastAsia="zh-CN"/>
              </w:rPr>
            </w:pPr>
            <w:r>
              <w:rPr>
                <w:rFonts w:hint="eastAsia" w:ascii="仿宋_GB2312"/>
                <w:color w:val="auto"/>
                <w:sz w:val="24"/>
                <w:szCs w:val="24"/>
                <w:highlight w:val="none"/>
                <w:lang w:val="en-US" w:eastAsia="zh-CN"/>
              </w:rPr>
              <w:t>26</w:t>
            </w:r>
          </w:p>
        </w:tc>
        <w:tc>
          <w:tcPr>
            <w:tcW w:w="3561" w:type="dxa"/>
            <w:noWrap w:val="0"/>
            <w:vAlign w:val="center"/>
          </w:tcPr>
          <w:p>
            <w:pPr>
              <w:jc w:val="center"/>
              <w:rPr>
                <w:rFonts w:hint="eastAsia" w:ascii="仿宋_GB2312"/>
                <w:color w:val="auto"/>
                <w:sz w:val="24"/>
                <w:szCs w:val="24"/>
                <w:highlight w:val="none"/>
                <w:lang w:eastAsia="zh-CN"/>
              </w:rPr>
            </w:pPr>
            <w:r>
              <w:rPr>
                <w:rFonts w:hint="eastAsia" w:ascii="仿宋_GB2312"/>
                <w:color w:val="auto"/>
                <w:sz w:val="24"/>
                <w:szCs w:val="24"/>
                <w:highlight w:val="none"/>
                <w:lang w:eastAsia="zh-CN"/>
              </w:rPr>
              <w:t>市机器人协会</w:t>
            </w:r>
          </w:p>
        </w:tc>
        <w:tc>
          <w:tcPr>
            <w:tcW w:w="663"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color w:val="auto"/>
                <w:sz w:val="24"/>
                <w:szCs w:val="24"/>
                <w:highlight w:val="none"/>
                <w:lang w:val="en-US" w:eastAsia="zh-CN"/>
              </w:rPr>
            </w:pPr>
            <w:r>
              <w:rPr>
                <w:rFonts w:hint="eastAsia" w:ascii="仿宋_GB2312"/>
                <w:color w:val="auto"/>
                <w:sz w:val="24"/>
                <w:szCs w:val="24"/>
                <w:highlight w:val="none"/>
                <w:lang w:val="en-US" w:eastAsia="zh-CN"/>
              </w:rPr>
              <w:t>27</w:t>
            </w:r>
          </w:p>
        </w:tc>
        <w:tc>
          <w:tcPr>
            <w:tcW w:w="3561" w:type="dxa"/>
            <w:noWrap w:val="0"/>
            <w:vAlign w:val="center"/>
          </w:tcPr>
          <w:p>
            <w:pPr>
              <w:jc w:val="center"/>
              <w:rPr>
                <w:rFonts w:hint="eastAsia" w:ascii="仿宋_GB2312"/>
                <w:color w:val="auto"/>
                <w:sz w:val="24"/>
                <w:szCs w:val="24"/>
                <w:highlight w:val="none"/>
                <w:lang w:eastAsia="zh-CN"/>
              </w:rPr>
            </w:pPr>
            <w:r>
              <w:rPr>
                <w:rFonts w:hint="eastAsia" w:ascii="仿宋_GB2312"/>
                <w:color w:val="auto"/>
                <w:sz w:val="24"/>
                <w:szCs w:val="24"/>
                <w:highlight w:val="none"/>
                <w:lang w:eastAsia="zh-CN"/>
              </w:rPr>
              <w:t>市产学研合作促进会</w:t>
            </w:r>
          </w:p>
        </w:tc>
        <w:tc>
          <w:tcPr>
            <w:tcW w:w="663"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color w:val="auto"/>
                <w:sz w:val="24"/>
                <w:szCs w:val="24"/>
                <w:highlight w:val="none"/>
              </w:rPr>
            </w:pPr>
          </w:p>
        </w:tc>
        <w:tc>
          <w:tcPr>
            <w:tcW w:w="756" w:type="dxa"/>
            <w:noWrap w:val="0"/>
            <w:vAlign w:val="center"/>
          </w:tcPr>
          <w:p>
            <w:pPr>
              <w:jc w:val="center"/>
              <w:rPr>
                <w:rFonts w:hint="eastAsia"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28</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市蔬菜技术协会</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ascii="仿宋_GB2312"/>
                <w:color w:val="auto"/>
                <w:sz w:val="24"/>
                <w:szCs w:val="24"/>
                <w:highlight w:val="none"/>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29</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市医学会</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ascii="仿宋_GB2312"/>
                <w:color w:val="auto"/>
                <w:sz w:val="24"/>
                <w:szCs w:val="24"/>
                <w:highlight w:val="none"/>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30</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市预防医学会</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31</w:t>
            </w:r>
            <w:r>
              <w:rPr>
                <w:rFonts w:hint="eastAsia" w:ascii="仿宋_GB2312"/>
                <w:color w:val="auto"/>
                <w:sz w:val="24"/>
                <w:szCs w:val="24"/>
                <w:highlight w:val="none"/>
                <w:lang w:eastAsia="zh-CN"/>
              </w:rPr>
              <w:t xml:space="preserve"> </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市环境科学学会</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ascii="仿宋_GB2312"/>
                <w:color w:val="auto"/>
                <w:sz w:val="24"/>
                <w:szCs w:val="24"/>
                <w:highlight w:val="none"/>
              </w:rPr>
            </w:pPr>
          </w:p>
        </w:tc>
        <w:tc>
          <w:tcPr>
            <w:tcW w:w="756" w:type="dxa"/>
            <w:noWrap w:val="0"/>
            <w:vAlign w:val="center"/>
          </w:tcPr>
          <w:p>
            <w:pPr>
              <w:jc w:val="center"/>
              <w:rPr>
                <w:rFonts w:ascii="仿宋_GB2312"/>
                <w:color w:val="auto"/>
                <w:sz w:val="24"/>
                <w:szCs w:val="24"/>
                <w:highlight w:val="none"/>
              </w:rPr>
            </w:pP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32</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安阳钢铁集团公司科协</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5</w:t>
            </w:r>
          </w:p>
        </w:tc>
        <w:tc>
          <w:tcPr>
            <w:tcW w:w="544"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062" w:type="dxa"/>
            <w:noWrap w:val="0"/>
            <w:vAlign w:val="center"/>
          </w:tcPr>
          <w:p>
            <w:pPr>
              <w:jc w:val="center"/>
              <w:rPr>
                <w:rFonts w:hint="eastAsia" w:ascii="仿宋_GB2312" w:eastAsia="宋体"/>
                <w:color w:val="auto"/>
                <w:sz w:val="24"/>
                <w:szCs w:val="24"/>
                <w:highlight w:val="none"/>
                <w:lang w:val="en-US" w:eastAsia="zh-CN"/>
              </w:rPr>
            </w:pPr>
          </w:p>
        </w:tc>
        <w:tc>
          <w:tcPr>
            <w:tcW w:w="1138"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33 </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安阳化工集团公司科协</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4</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1  </w:t>
            </w:r>
          </w:p>
        </w:tc>
        <w:tc>
          <w:tcPr>
            <w:tcW w:w="1138"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34</w:t>
            </w:r>
          </w:p>
        </w:tc>
        <w:tc>
          <w:tcPr>
            <w:tcW w:w="3561"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eastAsia="zh-CN"/>
              </w:rPr>
              <w:t>安彩集团公司科协</w:t>
            </w:r>
          </w:p>
        </w:tc>
        <w:tc>
          <w:tcPr>
            <w:tcW w:w="663"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3</w:t>
            </w:r>
          </w:p>
        </w:tc>
        <w:tc>
          <w:tcPr>
            <w:tcW w:w="544" w:type="dxa"/>
            <w:noWrap w:val="0"/>
            <w:vAlign w:val="center"/>
          </w:tcPr>
          <w:p>
            <w:pPr>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 xml:space="preserve"> </w:t>
            </w: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rPr>
              <w:t>1</w:t>
            </w:r>
          </w:p>
        </w:tc>
        <w:tc>
          <w:tcPr>
            <w:tcW w:w="775" w:type="dxa"/>
            <w:noWrap w:val="0"/>
            <w:vAlign w:val="center"/>
          </w:tcPr>
          <w:p>
            <w:pPr>
              <w:jc w:val="center"/>
              <w:rPr>
                <w:rFonts w:ascii="仿宋_GB2312"/>
                <w:color w:val="auto"/>
                <w:sz w:val="24"/>
                <w:szCs w:val="24"/>
                <w:highlight w:val="none"/>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ascii="仿宋_GB2312"/>
                <w:color w:val="auto"/>
                <w:sz w:val="24"/>
                <w:szCs w:val="24"/>
                <w:highlight w:val="none"/>
              </w:rPr>
            </w:pPr>
            <w:r>
              <w:rPr>
                <w:rFonts w:hint="eastAsia" w:ascii="仿宋_GB2312"/>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eastAsia="宋体"/>
                <w:color w:val="auto"/>
                <w:sz w:val="24"/>
                <w:szCs w:val="24"/>
                <w:highlight w:val="none"/>
                <w:lang w:eastAsia="zh-CN"/>
              </w:rPr>
            </w:pPr>
            <w:r>
              <w:rPr>
                <w:rFonts w:hint="eastAsia" w:ascii="仿宋_GB2312"/>
                <w:color w:val="auto"/>
                <w:sz w:val="24"/>
                <w:szCs w:val="24"/>
                <w:highlight w:val="none"/>
                <w:lang w:val="en-US" w:eastAsia="zh-CN"/>
              </w:rPr>
              <w:t>35</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eastAsia="zh-CN"/>
              </w:rPr>
              <w:t>大唐安阳电厂集团公司科协</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w:t>
            </w:r>
          </w:p>
        </w:tc>
        <w:tc>
          <w:tcPr>
            <w:tcW w:w="544"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rPr>
              <w:t>1</w:t>
            </w:r>
          </w:p>
        </w:tc>
        <w:tc>
          <w:tcPr>
            <w:tcW w:w="756"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36</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eastAsia="zh-CN"/>
              </w:rPr>
              <w:t>安阳鑫龙煤业集团公司科协</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756"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37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eastAsia="zh-CN"/>
              </w:rPr>
              <w:t>安阳鑫盛机床公司科协</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38</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eastAsia="zh-CN"/>
              </w:rPr>
              <w:t>安阳卷烟厂科协</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3</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39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安阳水务集团公司</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40</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河南德力新能源汽车有限公司 </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41 </w:t>
            </w:r>
          </w:p>
        </w:tc>
        <w:tc>
          <w:tcPr>
            <w:tcW w:w="3561"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 xml:space="preserve">林州光远新材料科技有限公司 </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42 </w:t>
            </w:r>
          </w:p>
        </w:tc>
        <w:tc>
          <w:tcPr>
            <w:tcW w:w="3561"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高达建设管理发展有限公司</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43 </w:t>
            </w:r>
          </w:p>
        </w:tc>
        <w:tc>
          <w:tcPr>
            <w:tcW w:w="3561"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市委组织部</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44 </w:t>
            </w:r>
          </w:p>
        </w:tc>
        <w:tc>
          <w:tcPr>
            <w:tcW w:w="3561"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市委宣传部</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45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市委政法委</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eastAsia="宋体"/>
                <w:color w:val="auto"/>
                <w:sz w:val="24"/>
                <w:szCs w:val="24"/>
                <w:highlight w:val="none"/>
                <w:lang w:val="en-US" w:eastAsia="zh-CN"/>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46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市教育局（含市一中1名、五中1名、银杏小学南校区1名）</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4</w:t>
            </w:r>
          </w:p>
        </w:tc>
        <w:tc>
          <w:tcPr>
            <w:tcW w:w="544"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2</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47</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市科技局</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77" w:type="dxa"/>
            <w:noWrap w:val="0"/>
            <w:vAlign w:val="center"/>
          </w:tcPr>
          <w:p>
            <w:pPr>
              <w:spacing w:line="360" w:lineRule="exact"/>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48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市工信局</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49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市民政局</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50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市人力资源和社会保障局</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51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市卫健委（含市人民医院1名、中医院1名、地区医院1名）</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4</w:t>
            </w:r>
          </w:p>
        </w:tc>
        <w:tc>
          <w:tcPr>
            <w:tcW w:w="544"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52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市地震局</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53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市气象局</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54</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市农科院</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spacing w:line="360" w:lineRule="exact"/>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55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市水利局</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eastAsia" w:ascii="仿宋_GB2312" w:eastAsia="宋体"/>
                <w:color w:val="auto"/>
                <w:sz w:val="24"/>
                <w:szCs w:val="24"/>
                <w:highlight w:val="none"/>
                <w:lang w:val="en-US" w:eastAsia="zh-CN"/>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56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市总工会</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eastAsia="宋体"/>
                <w:color w:val="auto"/>
                <w:sz w:val="24"/>
                <w:szCs w:val="24"/>
                <w:highlight w:val="none"/>
                <w:lang w:val="en-US" w:eastAsia="zh-CN"/>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57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团市委</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756"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eastAsia" w:ascii="仿宋_GB2312" w:eastAsia="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58 </w:t>
            </w:r>
          </w:p>
        </w:tc>
        <w:tc>
          <w:tcPr>
            <w:tcW w:w="3561"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市妇联</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59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市社科联</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60 </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安阳日报</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61</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安阳市委党校</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62</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安阳工学院</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63</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安阳师院</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 xml:space="preserve"> </w:t>
            </w: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64</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安阳学院</w:t>
            </w:r>
          </w:p>
        </w:tc>
        <w:tc>
          <w:tcPr>
            <w:tcW w:w="663"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65</w:t>
            </w:r>
          </w:p>
        </w:tc>
        <w:tc>
          <w:tcPr>
            <w:tcW w:w="3561" w:type="dxa"/>
            <w:noWrap w:val="0"/>
            <w:vAlign w:val="center"/>
          </w:tcPr>
          <w:p>
            <w:pPr>
              <w:jc w:val="center"/>
              <w:rPr>
                <w:rFonts w:hint="eastAsia" w:ascii="仿宋_GB2312"/>
                <w:color w:val="auto"/>
                <w:sz w:val="24"/>
                <w:szCs w:val="24"/>
                <w:highlight w:val="none"/>
                <w:lang w:val="en-US" w:eastAsia="zh-CN"/>
              </w:rPr>
            </w:pPr>
            <w:r>
              <w:rPr>
                <w:rFonts w:hint="eastAsia" w:ascii="仿宋_GB2312"/>
                <w:color w:val="auto"/>
                <w:sz w:val="24"/>
                <w:szCs w:val="24"/>
                <w:highlight w:val="none"/>
                <w:lang w:val="en-US" w:eastAsia="zh-CN"/>
              </w:rPr>
              <w:t>安阳市职业技术学院</w:t>
            </w:r>
          </w:p>
        </w:tc>
        <w:tc>
          <w:tcPr>
            <w:tcW w:w="663"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66</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安阳幼儿师范高等专科学校</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7"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67</w:t>
            </w:r>
          </w:p>
        </w:tc>
        <w:tc>
          <w:tcPr>
            <w:tcW w:w="3561"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河南护理职业学院</w:t>
            </w:r>
          </w:p>
        </w:tc>
        <w:tc>
          <w:tcPr>
            <w:tcW w:w="663"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 xml:space="preserve">68 </w:t>
            </w:r>
          </w:p>
        </w:tc>
        <w:tc>
          <w:tcPr>
            <w:tcW w:w="3561"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中国农业科学院棉花研究所</w:t>
            </w:r>
          </w:p>
        </w:tc>
        <w:tc>
          <w:tcPr>
            <w:tcW w:w="663"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noWrap w:val="0"/>
            <w:vAlign w:val="center"/>
          </w:tcPr>
          <w:p>
            <w:pPr>
              <w:jc w:val="center"/>
              <w:rPr>
                <w:rFonts w:hint="default" w:ascii="仿宋_GB2312"/>
                <w:color w:val="auto"/>
                <w:sz w:val="24"/>
                <w:szCs w:val="24"/>
                <w:highlight w:val="none"/>
                <w:lang w:val="en-US"/>
              </w:rPr>
            </w:pP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 xml:space="preserve">69 </w:t>
            </w:r>
          </w:p>
        </w:tc>
        <w:tc>
          <w:tcPr>
            <w:tcW w:w="3561"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中国文字博物馆</w:t>
            </w:r>
          </w:p>
        </w:tc>
        <w:tc>
          <w:tcPr>
            <w:tcW w:w="663" w:type="dxa"/>
            <w:noWrap w:val="0"/>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2</w:t>
            </w:r>
          </w:p>
        </w:tc>
        <w:tc>
          <w:tcPr>
            <w:tcW w:w="544"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noWrap w:val="0"/>
            <w:vAlign w:val="center"/>
          </w:tcPr>
          <w:p>
            <w:pPr>
              <w:jc w:val="center"/>
              <w:rPr>
                <w:rFonts w:hint="default" w:ascii="仿宋_GB2312"/>
                <w:color w:val="auto"/>
                <w:sz w:val="24"/>
                <w:szCs w:val="24"/>
                <w:highlight w:val="none"/>
                <w:lang w:val="en-US"/>
              </w:rPr>
            </w:pPr>
          </w:p>
        </w:tc>
        <w:tc>
          <w:tcPr>
            <w:tcW w:w="775" w:type="dxa"/>
            <w:noWrap w:val="0"/>
            <w:vAlign w:val="center"/>
          </w:tcPr>
          <w:p>
            <w:pPr>
              <w:jc w:val="center"/>
              <w:rPr>
                <w:rFonts w:hint="default" w:ascii="仿宋_GB2312"/>
                <w:color w:val="auto"/>
                <w:sz w:val="24"/>
                <w:szCs w:val="24"/>
                <w:highlight w:val="none"/>
                <w:lang w:val="en-US"/>
              </w:rPr>
            </w:pPr>
          </w:p>
        </w:tc>
        <w:tc>
          <w:tcPr>
            <w:tcW w:w="1062" w:type="dxa"/>
            <w:noWrap w:val="0"/>
            <w:vAlign w:val="center"/>
          </w:tcPr>
          <w:p>
            <w:pPr>
              <w:jc w:val="center"/>
              <w:rPr>
                <w:rFonts w:hint="default" w:ascii="仿宋_GB2312"/>
                <w:color w:val="auto"/>
                <w:sz w:val="24"/>
                <w:szCs w:val="24"/>
                <w:highlight w:val="none"/>
                <w:lang w:val="en-US"/>
              </w:rPr>
            </w:pPr>
          </w:p>
        </w:tc>
        <w:tc>
          <w:tcPr>
            <w:tcW w:w="1138" w:type="dxa"/>
            <w:noWrap w:val="0"/>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70</w:t>
            </w:r>
          </w:p>
        </w:tc>
        <w:tc>
          <w:tcPr>
            <w:tcW w:w="3561"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安阳殷墟博物院</w:t>
            </w:r>
          </w:p>
        </w:tc>
        <w:tc>
          <w:tcPr>
            <w:tcW w:w="663"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2</w:t>
            </w:r>
          </w:p>
        </w:tc>
        <w:tc>
          <w:tcPr>
            <w:tcW w:w="544" w:type="dxa"/>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vAlign w:val="center"/>
          </w:tcPr>
          <w:p>
            <w:pPr>
              <w:jc w:val="center"/>
              <w:rPr>
                <w:rFonts w:hint="default" w:ascii="仿宋_GB2312"/>
                <w:color w:val="auto"/>
                <w:sz w:val="24"/>
                <w:szCs w:val="24"/>
                <w:highlight w:val="none"/>
                <w:lang w:val="en-US"/>
              </w:rPr>
            </w:pPr>
          </w:p>
        </w:tc>
        <w:tc>
          <w:tcPr>
            <w:tcW w:w="775" w:type="dxa"/>
            <w:vAlign w:val="center"/>
          </w:tcPr>
          <w:p>
            <w:pPr>
              <w:jc w:val="center"/>
              <w:rPr>
                <w:rFonts w:hint="default" w:ascii="仿宋_GB2312"/>
                <w:color w:val="auto"/>
                <w:sz w:val="24"/>
                <w:szCs w:val="24"/>
                <w:highlight w:val="none"/>
                <w:lang w:val="en-US"/>
              </w:rPr>
            </w:pPr>
          </w:p>
        </w:tc>
        <w:tc>
          <w:tcPr>
            <w:tcW w:w="1062" w:type="dxa"/>
            <w:vAlign w:val="center"/>
          </w:tcPr>
          <w:p>
            <w:pPr>
              <w:jc w:val="center"/>
              <w:rPr>
                <w:rFonts w:hint="default" w:ascii="仿宋_GB2312"/>
                <w:color w:val="auto"/>
                <w:sz w:val="24"/>
                <w:szCs w:val="24"/>
                <w:highlight w:val="none"/>
                <w:lang w:val="en-US"/>
              </w:rPr>
            </w:pPr>
          </w:p>
        </w:tc>
        <w:tc>
          <w:tcPr>
            <w:tcW w:w="1138" w:type="dxa"/>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71</w:t>
            </w:r>
          </w:p>
        </w:tc>
        <w:tc>
          <w:tcPr>
            <w:tcW w:w="3561"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红旗渠干部学院</w:t>
            </w:r>
          </w:p>
        </w:tc>
        <w:tc>
          <w:tcPr>
            <w:tcW w:w="663"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vAlign w:val="center"/>
          </w:tcPr>
          <w:p>
            <w:pPr>
              <w:jc w:val="center"/>
              <w:rPr>
                <w:rFonts w:hint="default" w:ascii="仿宋_GB2312"/>
                <w:color w:val="auto"/>
                <w:sz w:val="24"/>
                <w:szCs w:val="24"/>
                <w:highlight w:val="none"/>
                <w:lang w:val="en-US"/>
              </w:rPr>
            </w:pPr>
          </w:p>
        </w:tc>
        <w:tc>
          <w:tcPr>
            <w:tcW w:w="756" w:type="dxa"/>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vAlign w:val="center"/>
          </w:tcPr>
          <w:p>
            <w:pPr>
              <w:jc w:val="center"/>
              <w:rPr>
                <w:rFonts w:hint="default" w:ascii="仿宋_GB2312"/>
                <w:color w:val="auto"/>
                <w:sz w:val="24"/>
                <w:szCs w:val="24"/>
                <w:highlight w:val="none"/>
                <w:lang w:val="en-US"/>
              </w:rPr>
            </w:pPr>
          </w:p>
        </w:tc>
        <w:tc>
          <w:tcPr>
            <w:tcW w:w="1062" w:type="dxa"/>
            <w:vAlign w:val="center"/>
          </w:tcPr>
          <w:p>
            <w:pPr>
              <w:jc w:val="center"/>
              <w:rPr>
                <w:rFonts w:hint="default" w:ascii="仿宋_GB2312"/>
                <w:color w:val="auto"/>
                <w:sz w:val="24"/>
                <w:szCs w:val="24"/>
                <w:highlight w:val="none"/>
                <w:lang w:val="en-US"/>
              </w:rPr>
            </w:pPr>
          </w:p>
        </w:tc>
        <w:tc>
          <w:tcPr>
            <w:tcW w:w="1138" w:type="dxa"/>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72</w:t>
            </w:r>
          </w:p>
        </w:tc>
        <w:tc>
          <w:tcPr>
            <w:tcW w:w="3561"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市科协（含专兼挂职）</w:t>
            </w:r>
          </w:p>
        </w:tc>
        <w:tc>
          <w:tcPr>
            <w:tcW w:w="663"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13</w:t>
            </w:r>
          </w:p>
        </w:tc>
        <w:tc>
          <w:tcPr>
            <w:tcW w:w="544" w:type="dxa"/>
            <w:vAlign w:val="center"/>
          </w:tcPr>
          <w:p>
            <w:pPr>
              <w:jc w:val="center"/>
              <w:rPr>
                <w:rFonts w:hint="default" w:ascii="仿宋_GB2312"/>
                <w:color w:val="auto"/>
                <w:sz w:val="24"/>
                <w:szCs w:val="24"/>
                <w:highlight w:val="none"/>
                <w:lang w:val="en-US"/>
              </w:rPr>
            </w:pPr>
            <w:r>
              <w:rPr>
                <w:rFonts w:hint="eastAsia" w:ascii="仿宋_GB2312"/>
                <w:color w:val="auto"/>
                <w:sz w:val="24"/>
                <w:szCs w:val="24"/>
                <w:highlight w:val="none"/>
                <w:lang w:val="en-US" w:eastAsia="zh-CN"/>
              </w:rPr>
              <w:t>1</w:t>
            </w:r>
          </w:p>
        </w:tc>
        <w:tc>
          <w:tcPr>
            <w:tcW w:w="756" w:type="dxa"/>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4</w:t>
            </w:r>
          </w:p>
        </w:tc>
        <w:tc>
          <w:tcPr>
            <w:tcW w:w="775" w:type="dxa"/>
            <w:vAlign w:val="center"/>
          </w:tcPr>
          <w:p>
            <w:pPr>
              <w:jc w:val="center"/>
              <w:rPr>
                <w:rFonts w:hint="default" w:ascii="仿宋_GB2312"/>
                <w:color w:val="auto"/>
                <w:sz w:val="24"/>
                <w:szCs w:val="24"/>
                <w:highlight w:val="none"/>
                <w:lang w:val="en-US"/>
              </w:rPr>
            </w:pPr>
          </w:p>
        </w:tc>
        <w:tc>
          <w:tcPr>
            <w:tcW w:w="1062" w:type="dxa"/>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1138" w:type="dxa"/>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677" w:type="dxa"/>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73</w:t>
            </w:r>
          </w:p>
        </w:tc>
        <w:tc>
          <w:tcPr>
            <w:tcW w:w="3561"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市科普宣传站</w:t>
            </w:r>
          </w:p>
        </w:tc>
        <w:tc>
          <w:tcPr>
            <w:tcW w:w="663"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56" w:type="dxa"/>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vAlign w:val="center"/>
          </w:tcPr>
          <w:p>
            <w:pPr>
              <w:jc w:val="center"/>
              <w:rPr>
                <w:rFonts w:hint="default" w:ascii="仿宋_GB2312"/>
                <w:color w:val="auto"/>
                <w:sz w:val="24"/>
                <w:szCs w:val="24"/>
                <w:highlight w:val="none"/>
                <w:lang w:val="en-US"/>
              </w:rPr>
            </w:pPr>
          </w:p>
        </w:tc>
        <w:tc>
          <w:tcPr>
            <w:tcW w:w="1062" w:type="dxa"/>
            <w:vAlign w:val="center"/>
          </w:tcPr>
          <w:p>
            <w:pPr>
              <w:jc w:val="center"/>
              <w:rPr>
                <w:rFonts w:hint="default" w:ascii="仿宋_GB2312"/>
                <w:color w:val="auto"/>
                <w:sz w:val="24"/>
                <w:szCs w:val="24"/>
                <w:highlight w:val="none"/>
                <w:lang w:val="en-US"/>
              </w:rPr>
            </w:pPr>
          </w:p>
        </w:tc>
        <w:tc>
          <w:tcPr>
            <w:tcW w:w="1138" w:type="dxa"/>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74</w:t>
            </w:r>
          </w:p>
        </w:tc>
        <w:tc>
          <w:tcPr>
            <w:tcW w:w="3561"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市青少年科技活动中心</w:t>
            </w:r>
          </w:p>
        </w:tc>
        <w:tc>
          <w:tcPr>
            <w:tcW w:w="663"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vAlign w:val="center"/>
          </w:tcPr>
          <w:p>
            <w:pPr>
              <w:jc w:val="center"/>
              <w:rPr>
                <w:rFonts w:hint="default" w:ascii="仿宋_GB2312"/>
                <w:color w:val="auto"/>
                <w:sz w:val="24"/>
                <w:szCs w:val="24"/>
                <w:highlight w:val="none"/>
                <w:lang w:val="en-US"/>
              </w:rPr>
            </w:pPr>
          </w:p>
        </w:tc>
        <w:tc>
          <w:tcPr>
            <w:tcW w:w="756" w:type="dxa"/>
            <w:vAlign w:val="center"/>
          </w:tcPr>
          <w:p>
            <w:pPr>
              <w:jc w:val="center"/>
              <w:rPr>
                <w:rFonts w:hint="eastAsia"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w:t>
            </w:r>
          </w:p>
        </w:tc>
        <w:tc>
          <w:tcPr>
            <w:tcW w:w="775" w:type="dxa"/>
            <w:vAlign w:val="center"/>
          </w:tcPr>
          <w:p>
            <w:pPr>
              <w:jc w:val="center"/>
              <w:rPr>
                <w:rFonts w:hint="default" w:ascii="仿宋_GB2312"/>
                <w:color w:val="auto"/>
                <w:sz w:val="24"/>
                <w:szCs w:val="24"/>
                <w:highlight w:val="none"/>
                <w:lang w:val="en-US"/>
              </w:rPr>
            </w:pPr>
          </w:p>
        </w:tc>
        <w:tc>
          <w:tcPr>
            <w:tcW w:w="1062" w:type="dxa"/>
            <w:vAlign w:val="center"/>
          </w:tcPr>
          <w:p>
            <w:pPr>
              <w:jc w:val="center"/>
              <w:rPr>
                <w:rFonts w:hint="default" w:ascii="仿宋_GB2312"/>
                <w:color w:val="auto"/>
                <w:sz w:val="24"/>
                <w:szCs w:val="24"/>
                <w:highlight w:val="none"/>
                <w:lang w:val="en-US"/>
              </w:rPr>
            </w:pPr>
          </w:p>
        </w:tc>
        <w:tc>
          <w:tcPr>
            <w:tcW w:w="1138" w:type="dxa"/>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677" w:type="dxa"/>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75</w:t>
            </w:r>
          </w:p>
        </w:tc>
        <w:tc>
          <w:tcPr>
            <w:tcW w:w="3561"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市反邪教协会秘书科</w:t>
            </w:r>
          </w:p>
        </w:tc>
        <w:tc>
          <w:tcPr>
            <w:tcW w:w="663"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1</w:t>
            </w:r>
          </w:p>
        </w:tc>
        <w:tc>
          <w:tcPr>
            <w:tcW w:w="544" w:type="dxa"/>
            <w:vAlign w:val="center"/>
          </w:tcPr>
          <w:p>
            <w:pPr>
              <w:jc w:val="center"/>
              <w:rPr>
                <w:rFonts w:hint="default" w:ascii="仿宋_GB2312"/>
                <w:color w:val="auto"/>
                <w:sz w:val="24"/>
                <w:szCs w:val="24"/>
                <w:highlight w:val="none"/>
                <w:lang w:val="en-US"/>
              </w:rPr>
            </w:pPr>
          </w:p>
        </w:tc>
        <w:tc>
          <w:tcPr>
            <w:tcW w:w="756" w:type="dxa"/>
            <w:vAlign w:val="center"/>
          </w:tcPr>
          <w:p>
            <w:pPr>
              <w:jc w:val="center"/>
              <w:rPr>
                <w:rFonts w:hint="default" w:ascii="仿宋_GB2312"/>
                <w:color w:val="auto"/>
                <w:sz w:val="24"/>
                <w:szCs w:val="24"/>
                <w:highlight w:val="none"/>
                <w:lang w:val="en-US"/>
              </w:rPr>
            </w:pPr>
          </w:p>
        </w:tc>
        <w:tc>
          <w:tcPr>
            <w:tcW w:w="775" w:type="dxa"/>
            <w:vAlign w:val="center"/>
          </w:tcPr>
          <w:p>
            <w:pPr>
              <w:jc w:val="center"/>
              <w:rPr>
                <w:rFonts w:hint="default" w:ascii="仿宋_GB2312"/>
                <w:color w:val="auto"/>
                <w:sz w:val="24"/>
                <w:szCs w:val="24"/>
                <w:highlight w:val="none"/>
                <w:lang w:val="en-US"/>
              </w:rPr>
            </w:pPr>
          </w:p>
        </w:tc>
        <w:tc>
          <w:tcPr>
            <w:tcW w:w="1062" w:type="dxa"/>
            <w:vAlign w:val="center"/>
          </w:tcPr>
          <w:p>
            <w:pPr>
              <w:jc w:val="center"/>
              <w:rPr>
                <w:rFonts w:hint="default" w:ascii="仿宋_GB2312"/>
                <w:color w:val="auto"/>
                <w:sz w:val="24"/>
                <w:szCs w:val="24"/>
                <w:highlight w:val="none"/>
                <w:lang w:val="en-US"/>
              </w:rPr>
            </w:pPr>
          </w:p>
        </w:tc>
        <w:tc>
          <w:tcPr>
            <w:tcW w:w="1138" w:type="dxa"/>
            <w:vAlign w:val="center"/>
          </w:tcPr>
          <w:p>
            <w:pPr>
              <w:jc w:val="center"/>
              <w:rPr>
                <w:rFonts w:hint="default" w:ascii="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4238" w:type="dxa"/>
            <w:gridSpan w:val="2"/>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合计</w:t>
            </w:r>
          </w:p>
        </w:tc>
        <w:tc>
          <w:tcPr>
            <w:tcW w:w="663" w:type="dxa"/>
            <w:vAlign w:val="center"/>
          </w:tcPr>
          <w:p>
            <w:pPr>
              <w:jc w:val="center"/>
              <w:rPr>
                <w:rFonts w:hint="default" w:ascii="仿宋_GB2312"/>
                <w:color w:val="auto"/>
                <w:sz w:val="24"/>
                <w:szCs w:val="24"/>
                <w:highlight w:val="none"/>
                <w:lang w:val="en-US" w:eastAsia="zh-CN"/>
              </w:rPr>
            </w:pPr>
            <w:r>
              <w:rPr>
                <w:rFonts w:hint="eastAsia" w:ascii="仿宋_GB2312"/>
                <w:color w:val="auto"/>
                <w:sz w:val="24"/>
                <w:szCs w:val="24"/>
                <w:highlight w:val="none"/>
                <w:lang w:val="en-US" w:eastAsia="zh-CN"/>
              </w:rPr>
              <w:t xml:space="preserve">220 </w:t>
            </w:r>
          </w:p>
        </w:tc>
        <w:tc>
          <w:tcPr>
            <w:tcW w:w="544" w:type="dxa"/>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40</w:t>
            </w:r>
          </w:p>
        </w:tc>
        <w:tc>
          <w:tcPr>
            <w:tcW w:w="756" w:type="dxa"/>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73</w:t>
            </w:r>
          </w:p>
        </w:tc>
        <w:tc>
          <w:tcPr>
            <w:tcW w:w="775" w:type="dxa"/>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4</w:t>
            </w:r>
          </w:p>
        </w:tc>
        <w:tc>
          <w:tcPr>
            <w:tcW w:w="1062" w:type="dxa"/>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11</w:t>
            </w:r>
          </w:p>
        </w:tc>
        <w:tc>
          <w:tcPr>
            <w:tcW w:w="1138" w:type="dxa"/>
            <w:vAlign w:val="center"/>
          </w:tcPr>
          <w:p>
            <w:pPr>
              <w:jc w:val="center"/>
              <w:rPr>
                <w:rFonts w:hint="default" w:ascii="仿宋_GB2312" w:eastAsia="宋体"/>
                <w:color w:val="auto"/>
                <w:sz w:val="24"/>
                <w:szCs w:val="24"/>
                <w:highlight w:val="none"/>
                <w:lang w:val="en-US" w:eastAsia="zh-CN"/>
              </w:rPr>
            </w:pPr>
            <w:r>
              <w:rPr>
                <w:rFonts w:hint="eastAsia" w:ascii="仿宋_GB2312"/>
                <w:color w:val="auto"/>
                <w:sz w:val="24"/>
                <w:szCs w:val="24"/>
                <w:highlight w:val="none"/>
                <w:lang w:val="en-US" w:eastAsia="zh-CN"/>
              </w:rPr>
              <w:t>143</w:t>
            </w:r>
          </w:p>
        </w:tc>
      </w:tr>
    </w:tbl>
    <w:p>
      <w:pPr>
        <w:spacing w:line="440" w:lineRule="exact"/>
        <w:ind w:firstLine="480" w:firstLineChars="200"/>
        <w:jc w:val="both"/>
        <w:rPr>
          <w:rFonts w:hint="default"/>
          <w:lang w:val="en-US"/>
        </w:rPr>
      </w:pPr>
      <w:r>
        <w:rPr>
          <w:rFonts w:hint="eastAsia" w:ascii="仿宋_GB2312" w:hAnsi="黑体" w:cs="黑体"/>
          <w:color w:val="auto"/>
          <w:sz w:val="24"/>
          <w:szCs w:val="24"/>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17DD9"/>
    <w:rsid w:val="0EC41ABD"/>
    <w:rsid w:val="114A1D6B"/>
    <w:rsid w:val="19DA20B0"/>
    <w:rsid w:val="1DB261C4"/>
    <w:rsid w:val="1F6F2F7F"/>
    <w:rsid w:val="22E75ADD"/>
    <w:rsid w:val="24961F75"/>
    <w:rsid w:val="25FF79AF"/>
    <w:rsid w:val="26886D9A"/>
    <w:rsid w:val="28470C35"/>
    <w:rsid w:val="2B2D665B"/>
    <w:rsid w:val="2C393ED1"/>
    <w:rsid w:val="2ED915BB"/>
    <w:rsid w:val="3029434A"/>
    <w:rsid w:val="31EB16B4"/>
    <w:rsid w:val="377F3522"/>
    <w:rsid w:val="37B417AB"/>
    <w:rsid w:val="409034DD"/>
    <w:rsid w:val="4C876465"/>
    <w:rsid w:val="4E84371A"/>
    <w:rsid w:val="553B525B"/>
    <w:rsid w:val="5A8510A6"/>
    <w:rsid w:val="5C3F51A5"/>
    <w:rsid w:val="62481928"/>
    <w:rsid w:val="6768040B"/>
    <w:rsid w:val="742B78A0"/>
    <w:rsid w:val="7625634F"/>
    <w:rsid w:val="7C0224C0"/>
    <w:rsid w:val="7DFF10B7"/>
    <w:rsid w:val="7F6404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next w:val="3"/>
    <w:qFormat/>
    <w:uiPriority w:val="99"/>
    <w:pPr>
      <w:widowControl/>
      <w:spacing w:before="100" w:beforeAutospacing="1" w:after="100" w:afterAutospacing="1"/>
      <w:jc w:val="left"/>
    </w:pPr>
    <w:rPr>
      <w:rFonts w:ascii="宋体" w:cs="宋体"/>
      <w:sz w:val="24"/>
      <w:szCs w:val="24"/>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2019-08-13T00:27:00Z</cp:lastPrinted>
  <dcterms:modified xsi:type="dcterms:W3CDTF">2019-08-19T02:27:21Z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