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C48" w:rsidRDefault="00887C21" w:rsidP="004543A5">
      <w:pPr>
        <w:pStyle w:val="1"/>
        <w:spacing w:line="120" w:lineRule="auto"/>
        <w:ind w:firstLine="883"/>
        <w:jc w:val="center"/>
        <w:rPr>
          <w:b/>
          <w:bCs w:val="0"/>
          <w:color w:val="auto"/>
          <w:sz w:val="44"/>
          <w:szCs w:val="44"/>
        </w:rPr>
      </w:pPr>
      <w:r>
        <w:rPr>
          <w:rFonts w:hint="eastAsia"/>
          <w:b/>
          <w:bCs w:val="0"/>
          <w:color w:val="auto"/>
          <w:sz w:val="44"/>
          <w:szCs w:val="44"/>
        </w:rPr>
        <w:t>超级</w:t>
      </w:r>
      <w:r>
        <w:rPr>
          <w:rFonts w:hint="eastAsia"/>
          <w:b/>
          <w:bCs w:val="0"/>
          <w:color w:val="auto"/>
          <w:sz w:val="44"/>
          <w:szCs w:val="44"/>
        </w:rPr>
        <w:t>擂台赛比赛</w:t>
      </w:r>
      <w:r>
        <w:rPr>
          <w:rFonts w:hint="eastAsia"/>
          <w:b/>
          <w:bCs w:val="0"/>
          <w:color w:val="auto"/>
          <w:sz w:val="44"/>
          <w:szCs w:val="44"/>
        </w:rPr>
        <w:t>小学组</w:t>
      </w:r>
      <w:r>
        <w:rPr>
          <w:rFonts w:hint="eastAsia"/>
          <w:b/>
          <w:bCs w:val="0"/>
          <w:color w:val="auto"/>
          <w:sz w:val="44"/>
          <w:szCs w:val="44"/>
        </w:rPr>
        <w:t>规则</w:t>
      </w:r>
    </w:p>
    <w:p w:rsidR="00431C48" w:rsidRDefault="00887C21">
      <w:pPr>
        <w:spacing w:line="360" w:lineRule="auto"/>
        <w:ind w:firstLineChars="200" w:firstLine="602"/>
        <w:rPr>
          <w:rFonts w:ascii="宋体" w:hAnsi="宋体" w:cs="Calibri"/>
          <w:sz w:val="30"/>
          <w:szCs w:val="30"/>
        </w:rPr>
      </w:pPr>
      <w:r>
        <w:rPr>
          <w:rFonts w:ascii="宋体" w:hAnsi="宋体" w:cs="Calibri" w:hint="eastAsia"/>
          <w:b/>
          <w:bCs/>
          <w:sz w:val="30"/>
          <w:szCs w:val="30"/>
        </w:rPr>
        <w:t>1</w:t>
      </w:r>
      <w:r>
        <w:rPr>
          <w:rFonts w:ascii="宋体" w:hAnsi="宋体" w:cs="Calibri" w:hint="eastAsia"/>
          <w:b/>
          <w:bCs/>
          <w:sz w:val="30"/>
          <w:szCs w:val="30"/>
        </w:rPr>
        <w:t>、</w:t>
      </w:r>
      <w:r>
        <w:rPr>
          <w:rFonts w:ascii="宋体" w:hAnsi="宋体" w:cs="Calibri" w:hint="eastAsia"/>
          <w:b/>
          <w:bCs/>
          <w:sz w:val="30"/>
          <w:szCs w:val="30"/>
        </w:rPr>
        <w:t>比赛简介</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机器人擂台赛比赛是安阳市</w:t>
      </w:r>
      <w:r>
        <w:rPr>
          <w:rFonts w:ascii="宋体" w:hAnsi="宋体" w:cs="Calibri" w:hint="eastAsia"/>
          <w:sz w:val="30"/>
          <w:szCs w:val="30"/>
        </w:rPr>
        <w:t>青少年机器人竞赛</w:t>
      </w:r>
      <w:r>
        <w:rPr>
          <w:rFonts w:ascii="宋体" w:hAnsi="宋体" w:cs="Calibri" w:hint="eastAsia"/>
          <w:sz w:val="30"/>
          <w:szCs w:val="30"/>
        </w:rPr>
        <w:t>综合技能类</w:t>
      </w:r>
      <w:r>
        <w:rPr>
          <w:rFonts w:ascii="宋体" w:hAnsi="宋体" w:cs="Calibri" w:hint="eastAsia"/>
          <w:sz w:val="30"/>
          <w:szCs w:val="30"/>
        </w:rPr>
        <w:t>C2</w:t>
      </w:r>
      <w:r>
        <w:rPr>
          <w:rFonts w:ascii="宋体" w:hAnsi="宋体" w:cs="Calibri" w:hint="eastAsia"/>
          <w:sz w:val="30"/>
          <w:szCs w:val="30"/>
        </w:rPr>
        <w:t>项目，本届主题为“团结协作”，强调队友之间的分工合作。本项目只</w:t>
      </w:r>
      <w:r>
        <w:rPr>
          <w:rFonts w:ascii="宋体" w:hAnsi="宋体" w:cs="Calibri" w:hint="eastAsia"/>
          <w:sz w:val="30"/>
          <w:szCs w:val="30"/>
        </w:rPr>
        <w:t>允许</w:t>
      </w:r>
      <w:r>
        <w:rPr>
          <w:rFonts w:ascii="宋体" w:hAnsi="宋体" w:cs="Calibri" w:hint="eastAsia"/>
          <w:sz w:val="30"/>
          <w:szCs w:val="30"/>
        </w:rPr>
        <w:t>小学组参加，要求参加比赛的代表队在现场自行拼装机器人、编写程序、操作机器人。参赛的机器人可以编程自动运行或者遥控。</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在安阳市</w:t>
      </w:r>
      <w:r>
        <w:rPr>
          <w:rFonts w:ascii="宋体" w:hAnsi="宋体" w:cs="Calibri" w:hint="eastAsia"/>
          <w:sz w:val="30"/>
          <w:szCs w:val="30"/>
        </w:rPr>
        <w:t>青少年机器人竞赛中设置此项目的目的是提高我省青少年对此机器人活动的理解，并加大推广力度，激发我市</w:t>
      </w:r>
      <w:r>
        <w:rPr>
          <w:rFonts w:ascii="宋体" w:hAnsi="宋体" w:cs="Calibri" w:hint="eastAsia"/>
          <w:sz w:val="30"/>
          <w:szCs w:val="30"/>
        </w:rPr>
        <w:t>青少年对机器人技术的兴趣，培养动手、动脑的能力。</w:t>
      </w:r>
    </w:p>
    <w:p w:rsidR="00431C48" w:rsidRDefault="00887C21">
      <w:pPr>
        <w:spacing w:line="360" w:lineRule="auto"/>
        <w:ind w:firstLineChars="200" w:firstLine="602"/>
        <w:rPr>
          <w:rFonts w:ascii="宋体" w:hAnsi="宋体" w:cs="Calibri"/>
          <w:sz w:val="30"/>
          <w:szCs w:val="30"/>
        </w:rPr>
      </w:pPr>
      <w:r>
        <w:rPr>
          <w:rFonts w:ascii="宋体" w:hAnsi="宋体" w:cs="Calibri" w:hint="eastAsia"/>
          <w:b/>
          <w:bCs/>
          <w:sz w:val="30"/>
          <w:szCs w:val="30"/>
        </w:rPr>
        <w:t>2</w:t>
      </w:r>
      <w:r>
        <w:rPr>
          <w:rFonts w:ascii="宋体" w:hAnsi="宋体" w:cs="Calibri" w:hint="eastAsia"/>
          <w:b/>
          <w:bCs/>
          <w:sz w:val="30"/>
          <w:szCs w:val="30"/>
        </w:rPr>
        <w:t>、</w:t>
      </w:r>
      <w:r>
        <w:rPr>
          <w:rFonts w:ascii="宋体" w:hAnsi="宋体" w:cs="Calibri" w:hint="eastAsia"/>
          <w:b/>
          <w:bCs/>
          <w:sz w:val="30"/>
          <w:szCs w:val="30"/>
        </w:rPr>
        <w:t>比赛主题</w:t>
      </w:r>
      <w:r>
        <w:rPr>
          <w:rFonts w:ascii="宋体" w:hAnsi="宋体" w:cs="Calibri" w:hint="eastAsia"/>
          <w:sz w:val="30"/>
          <w:szCs w:val="30"/>
        </w:rPr>
        <w:t>：本届擂台赛的主题是“</w:t>
      </w:r>
      <w:r>
        <w:rPr>
          <w:rFonts w:ascii="宋体" w:hAnsi="宋体" w:cs="Calibri" w:hint="eastAsia"/>
          <w:sz w:val="30"/>
          <w:szCs w:val="30"/>
        </w:rPr>
        <w:t>团结协作”</w:t>
      </w:r>
      <w:r>
        <w:rPr>
          <w:rFonts w:ascii="宋体" w:hAnsi="宋体" w:cs="Calibri" w:hint="eastAsia"/>
          <w:sz w:val="30"/>
          <w:szCs w:val="30"/>
        </w:rPr>
        <w:t>。</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比赛为团体赛。锻炼的是同学们的协作配合能力，每场比赛由两个</w:t>
      </w:r>
      <w:r>
        <w:rPr>
          <w:rFonts w:ascii="宋体" w:hAnsi="宋体" w:cs="Calibri" w:hint="eastAsia"/>
          <w:sz w:val="30"/>
          <w:szCs w:val="30"/>
        </w:rPr>
        <w:t>参赛</w:t>
      </w:r>
      <w:r>
        <w:rPr>
          <w:rFonts w:ascii="宋体" w:hAnsi="宋体" w:cs="Calibri" w:hint="eastAsia"/>
          <w:sz w:val="30"/>
          <w:szCs w:val="30"/>
        </w:rPr>
        <w:t>队来</w:t>
      </w:r>
      <w:r>
        <w:rPr>
          <w:rFonts w:ascii="宋体" w:hAnsi="宋体" w:cs="Calibri" w:hint="eastAsia"/>
          <w:sz w:val="30"/>
          <w:szCs w:val="30"/>
        </w:rPr>
        <w:t>进行对抗</w:t>
      </w:r>
      <w:r>
        <w:rPr>
          <w:rFonts w:ascii="宋体" w:hAnsi="宋体" w:cs="Calibri" w:hint="eastAsia"/>
          <w:sz w:val="30"/>
          <w:szCs w:val="30"/>
        </w:rPr>
        <w:t>，每个</w:t>
      </w:r>
      <w:r>
        <w:rPr>
          <w:rFonts w:ascii="宋体" w:hAnsi="宋体" w:cs="Calibri" w:hint="eastAsia"/>
          <w:sz w:val="30"/>
          <w:szCs w:val="30"/>
        </w:rPr>
        <w:t>参赛</w:t>
      </w:r>
      <w:r>
        <w:rPr>
          <w:rFonts w:ascii="宋体" w:hAnsi="宋体" w:cs="Calibri" w:hint="eastAsia"/>
          <w:sz w:val="30"/>
          <w:szCs w:val="30"/>
        </w:rPr>
        <w:t>队由</w:t>
      </w:r>
      <w:r>
        <w:rPr>
          <w:rFonts w:ascii="宋体" w:hAnsi="宋体" w:cs="Calibri" w:hint="eastAsia"/>
          <w:sz w:val="30"/>
          <w:szCs w:val="30"/>
        </w:rPr>
        <w:t>2</w:t>
      </w:r>
      <w:r>
        <w:rPr>
          <w:rFonts w:ascii="宋体" w:hAnsi="宋体" w:cs="Calibri" w:hint="eastAsia"/>
          <w:sz w:val="30"/>
          <w:szCs w:val="30"/>
        </w:rPr>
        <w:t>名队员、</w:t>
      </w:r>
      <w:r>
        <w:rPr>
          <w:rFonts w:ascii="宋体" w:hAnsi="宋体" w:cs="Calibri" w:hint="eastAsia"/>
          <w:sz w:val="30"/>
          <w:szCs w:val="30"/>
        </w:rPr>
        <w:t>2</w:t>
      </w:r>
      <w:r>
        <w:rPr>
          <w:rFonts w:ascii="宋体" w:hAnsi="宋体" w:cs="Calibri" w:hint="eastAsia"/>
          <w:sz w:val="30"/>
          <w:szCs w:val="30"/>
        </w:rPr>
        <w:t>台</w:t>
      </w:r>
      <w:r>
        <w:rPr>
          <w:rFonts w:ascii="宋体" w:hAnsi="宋体" w:cs="Calibri" w:hint="eastAsia"/>
          <w:sz w:val="30"/>
          <w:szCs w:val="30"/>
        </w:rPr>
        <w:t>机器人和</w:t>
      </w:r>
      <w:r>
        <w:rPr>
          <w:rFonts w:ascii="宋体" w:hAnsi="宋体" w:cs="Calibri" w:hint="eastAsia"/>
          <w:sz w:val="30"/>
          <w:szCs w:val="30"/>
        </w:rPr>
        <w:t>1</w:t>
      </w:r>
      <w:r>
        <w:rPr>
          <w:rFonts w:ascii="宋体" w:hAnsi="宋体" w:cs="Calibri" w:hint="eastAsia"/>
          <w:sz w:val="30"/>
          <w:szCs w:val="30"/>
        </w:rPr>
        <w:t>名教练组成。每</w:t>
      </w:r>
      <w:r>
        <w:rPr>
          <w:rFonts w:ascii="宋体" w:hAnsi="宋体" w:cs="Calibri" w:hint="eastAsia"/>
          <w:sz w:val="30"/>
          <w:szCs w:val="30"/>
        </w:rPr>
        <w:t>台</w:t>
      </w:r>
      <w:r>
        <w:rPr>
          <w:rFonts w:ascii="宋体" w:hAnsi="宋体" w:cs="Calibri" w:hint="eastAsia"/>
          <w:sz w:val="30"/>
          <w:szCs w:val="30"/>
        </w:rPr>
        <w:t>机器人（可以是遥控型或者是自主型）必须由队员</w:t>
      </w:r>
      <w:r>
        <w:rPr>
          <w:rFonts w:ascii="宋体" w:hAnsi="宋体" w:cs="Calibri" w:hint="eastAsia"/>
          <w:sz w:val="30"/>
          <w:szCs w:val="30"/>
        </w:rPr>
        <w:t>现场搭建，</w:t>
      </w:r>
      <w:r>
        <w:rPr>
          <w:rFonts w:ascii="宋体" w:hAnsi="宋体" w:cs="Calibri" w:hint="eastAsia"/>
          <w:sz w:val="30"/>
          <w:szCs w:val="30"/>
        </w:rPr>
        <w:t>编程</w:t>
      </w:r>
      <w:r>
        <w:rPr>
          <w:rFonts w:ascii="宋体" w:hAnsi="宋体" w:cs="Calibri" w:hint="eastAsia"/>
          <w:sz w:val="30"/>
          <w:szCs w:val="30"/>
        </w:rPr>
        <w:t>可以事先准备</w:t>
      </w:r>
      <w:r>
        <w:rPr>
          <w:rFonts w:ascii="宋体" w:hAnsi="宋体" w:cs="Calibri" w:hint="eastAsia"/>
          <w:sz w:val="30"/>
          <w:szCs w:val="30"/>
        </w:rPr>
        <w:t>。在规定时间内，现场搭建两台擂台机器人，选用合理的结构，利用机器人自动程序或者遥控，</w:t>
      </w:r>
      <w:r>
        <w:rPr>
          <w:rFonts w:ascii="宋体" w:hAnsi="宋体" w:cs="Calibri" w:hint="eastAsia"/>
          <w:sz w:val="30"/>
          <w:szCs w:val="30"/>
        </w:rPr>
        <w:t>挑兵选将</w:t>
      </w:r>
      <w:r>
        <w:rPr>
          <w:rFonts w:ascii="宋体" w:hAnsi="宋体" w:cs="Calibri" w:hint="eastAsia"/>
          <w:sz w:val="30"/>
          <w:szCs w:val="30"/>
        </w:rPr>
        <w:t>，</w:t>
      </w:r>
      <w:r>
        <w:rPr>
          <w:rFonts w:ascii="宋体" w:hAnsi="宋体" w:cs="Calibri" w:hint="eastAsia"/>
          <w:sz w:val="30"/>
          <w:szCs w:val="30"/>
        </w:rPr>
        <w:t>对抗占领高地</w:t>
      </w:r>
      <w:r>
        <w:rPr>
          <w:rFonts w:ascii="宋体" w:hAnsi="宋体" w:cs="Calibri" w:hint="eastAsia"/>
          <w:sz w:val="30"/>
          <w:szCs w:val="30"/>
        </w:rPr>
        <w:t>，</w:t>
      </w:r>
      <w:r>
        <w:rPr>
          <w:rFonts w:ascii="宋体" w:hAnsi="宋体" w:cs="Calibri" w:hint="eastAsia"/>
          <w:sz w:val="30"/>
          <w:szCs w:val="30"/>
        </w:rPr>
        <w:t>占领</w:t>
      </w:r>
      <w:r>
        <w:rPr>
          <w:rFonts w:ascii="宋体" w:hAnsi="宋体" w:cs="Calibri" w:hint="eastAsia"/>
          <w:sz w:val="30"/>
          <w:szCs w:val="30"/>
        </w:rPr>
        <w:t>擂台</w:t>
      </w:r>
      <w:r>
        <w:rPr>
          <w:rFonts w:ascii="宋体" w:hAnsi="宋体" w:cs="Calibri" w:hint="eastAsia"/>
          <w:sz w:val="30"/>
          <w:szCs w:val="30"/>
        </w:rPr>
        <w:t>核心位置多者得分多</w:t>
      </w:r>
      <w:r>
        <w:rPr>
          <w:rFonts w:ascii="宋体" w:hAnsi="宋体" w:cs="Calibri" w:hint="eastAsia"/>
          <w:sz w:val="30"/>
          <w:szCs w:val="30"/>
        </w:rPr>
        <w:t>。</w:t>
      </w:r>
    </w:p>
    <w:p w:rsidR="00431C48" w:rsidRDefault="00887C21">
      <w:pPr>
        <w:spacing w:line="360" w:lineRule="auto"/>
        <w:ind w:firstLineChars="200" w:firstLine="602"/>
        <w:rPr>
          <w:rFonts w:ascii="宋体" w:hAnsi="宋体" w:cs="Calibri"/>
          <w:sz w:val="30"/>
          <w:szCs w:val="30"/>
        </w:rPr>
      </w:pPr>
      <w:r>
        <w:rPr>
          <w:rFonts w:ascii="宋体" w:hAnsi="宋体" w:cs="Calibri" w:hint="eastAsia"/>
          <w:b/>
          <w:bCs/>
          <w:sz w:val="30"/>
          <w:szCs w:val="30"/>
        </w:rPr>
        <w:t>3</w:t>
      </w:r>
      <w:r>
        <w:rPr>
          <w:rFonts w:ascii="宋体" w:hAnsi="宋体" w:cs="Calibri" w:hint="eastAsia"/>
          <w:b/>
          <w:bCs/>
          <w:sz w:val="30"/>
          <w:szCs w:val="30"/>
        </w:rPr>
        <w:t>、</w:t>
      </w:r>
      <w:r>
        <w:rPr>
          <w:rFonts w:ascii="宋体" w:hAnsi="宋体" w:cs="Calibri" w:hint="eastAsia"/>
          <w:b/>
          <w:bCs/>
          <w:sz w:val="30"/>
          <w:szCs w:val="30"/>
        </w:rPr>
        <w:t>比赛场地</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3.1</w:t>
      </w:r>
      <w:r>
        <w:rPr>
          <w:rFonts w:ascii="宋体" w:hAnsi="宋体" w:cs="Calibri" w:hint="eastAsia"/>
          <w:sz w:val="30"/>
          <w:szCs w:val="30"/>
        </w:rPr>
        <w:t>.</w:t>
      </w:r>
      <w:r>
        <w:rPr>
          <w:rFonts w:ascii="宋体" w:hAnsi="宋体" w:cs="Calibri" w:hint="eastAsia"/>
          <w:sz w:val="30"/>
          <w:szCs w:val="30"/>
        </w:rPr>
        <w:t>擂台搭建在高度</w:t>
      </w:r>
      <w:r>
        <w:rPr>
          <w:rFonts w:ascii="宋体" w:hAnsi="宋体" w:cs="Calibri" w:hint="eastAsia"/>
          <w:sz w:val="30"/>
          <w:szCs w:val="30"/>
        </w:rPr>
        <w:t>10c</w:t>
      </w:r>
      <w:r>
        <w:rPr>
          <w:rFonts w:ascii="宋体" w:hAnsi="宋体" w:cs="Calibri" w:hint="eastAsia"/>
          <w:sz w:val="30"/>
          <w:szCs w:val="30"/>
        </w:rPr>
        <w:t>m</w:t>
      </w:r>
      <w:r>
        <w:rPr>
          <w:rFonts w:ascii="宋体" w:hAnsi="宋体" w:cs="Calibri" w:hint="eastAsia"/>
          <w:sz w:val="30"/>
          <w:szCs w:val="30"/>
        </w:rPr>
        <w:t>高</w:t>
      </w:r>
      <w:r>
        <w:rPr>
          <w:rFonts w:ascii="宋体" w:hAnsi="宋体" w:cs="Calibri" w:hint="eastAsia"/>
          <w:sz w:val="30"/>
          <w:szCs w:val="30"/>
        </w:rPr>
        <w:t>的平台上，平面允许有</w:t>
      </w:r>
      <w:r>
        <w:rPr>
          <w:rFonts w:ascii="宋体" w:hAnsi="宋体" w:cs="Calibri" w:hint="eastAsia"/>
          <w:sz w:val="30"/>
          <w:szCs w:val="30"/>
        </w:rPr>
        <w:t>2mm</w:t>
      </w:r>
      <w:r>
        <w:rPr>
          <w:rFonts w:ascii="宋体" w:hAnsi="宋体" w:cs="Calibri" w:hint="eastAsia"/>
          <w:sz w:val="30"/>
          <w:szCs w:val="30"/>
        </w:rPr>
        <w:t>高度误差，擂台尺寸</w:t>
      </w:r>
      <w:r>
        <w:rPr>
          <w:rFonts w:ascii="宋体" w:hAnsi="宋体" w:cs="Calibri" w:hint="eastAsia"/>
          <w:sz w:val="30"/>
          <w:szCs w:val="30"/>
        </w:rPr>
        <w:t>1</w:t>
      </w:r>
      <w:r>
        <w:rPr>
          <w:rFonts w:ascii="宋体" w:hAnsi="宋体" w:cs="Calibri" w:hint="eastAsia"/>
          <w:sz w:val="30"/>
          <w:szCs w:val="30"/>
        </w:rPr>
        <w:t>5</w:t>
      </w:r>
      <w:r>
        <w:rPr>
          <w:rFonts w:ascii="宋体" w:hAnsi="宋体" w:cs="Calibri" w:hint="eastAsia"/>
          <w:sz w:val="30"/>
          <w:szCs w:val="30"/>
        </w:rPr>
        <w:t>0</w:t>
      </w:r>
      <w:r>
        <w:rPr>
          <w:rFonts w:ascii="宋体" w:hAnsi="宋体" w:cs="Calibri" w:hint="eastAsia"/>
          <w:sz w:val="30"/>
          <w:szCs w:val="30"/>
        </w:rPr>
        <w:t>c</w:t>
      </w:r>
      <w:r>
        <w:rPr>
          <w:rFonts w:ascii="宋体" w:hAnsi="宋体" w:cs="Calibri" w:hint="eastAsia"/>
          <w:sz w:val="30"/>
          <w:szCs w:val="30"/>
        </w:rPr>
        <w:t>m*1</w:t>
      </w:r>
      <w:r>
        <w:rPr>
          <w:rFonts w:ascii="宋体" w:hAnsi="宋体" w:cs="Calibri" w:hint="eastAsia"/>
          <w:sz w:val="30"/>
          <w:szCs w:val="30"/>
        </w:rPr>
        <w:t>5</w:t>
      </w:r>
      <w:r>
        <w:rPr>
          <w:rFonts w:ascii="宋体" w:hAnsi="宋体" w:cs="Calibri" w:hint="eastAsia"/>
          <w:sz w:val="30"/>
          <w:szCs w:val="30"/>
        </w:rPr>
        <w:t>0</w:t>
      </w:r>
      <w:r>
        <w:rPr>
          <w:rFonts w:ascii="宋体" w:hAnsi="宋体" w:cs="Calibri" w:hint="eastAsia"/>
          <w:sz w:val="30"/>
          <w:szCs w:val="30"/>
        </w:rPr>
        <w:t>c</w:t>
      </w:r>
      <w:r>
        <w:rPr>
          <w:rFonts w:ascii="宋体" w:hAnsi="宋体" w:cs="Calibri" w:hint="eastAsia"/>
          <w:sz w:val="30"/>
          <w:szCs w:val="30"/>
        </w:rPr>
        <w:t>m</w:t>
      </w:r>
      <w:r>
        <w:rPr>
          <w:rFonts w:ascii="宋体" w:hAnsi="宋体" w:cs="Calibri" w:hint="eastAsia"/>
          <w:sz w:val="30"/>
          <w:szCs w:val="30"/>
        </w:rPr>
        <w:t>。</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3.2.</w:t>
      </w:r>
      <w:r>
        <w:rPr>
          <w:rFonts w:ascii="宋体" w:hAnsi="宋体" w:cs="Calibri" w:hint="eastAsia"/>
          <w:sz w:val="30"/>
          <w:szCs w:val="30"/>
        </w:rPr>
        <w:t>擂台上设置</w:t>
      </w:r>
      <w:r>
        <w:rPr>
          <w:rFonts w:ascii="宋体" w:hAnsi="宋体" w:cs="Calibri" w:hint="eastAsia"/>
          <w:sz w:val="30"/>
          <w:szCs w:val="30"/>
        </w:rPr>
        <w:t>双方</w:t>
      </w:r>
      <w:r>
        <w:rPr>
          <w:rFonts w:ascii="宋体" w:hAnsi="宋体" w:cs="Calibri" w:hint="eastAsia"/>
          <w:sz w:val="30"/>
          <w:szCs w:val="30"/>
        </w:rPr>
        <w:t>兵和卒</w:t>
      </w:r>
      <w:r>
        <w:rPr>
          <w:rFonts w:ascii="宋体" w:hAnsi="宋体" w:cs="Calibri" w:hint="eastAsia"/>
          <w:sz w:val="30"/>
          <w:szCs w:val="30"/>
        </w:rPr>
        <w:t>的定位点，</w:t>
      </w:r>
      <w:r>
        <w:rPr>
          <w:rFonts w:ascii="宋体" w:hAnsi="宋体" w:cs="Calibri" w:hint="eastAsia"/>
          <w:sz w:val="30"/>
          <w:szCs w:val="30"/>
        </w:rPr>
        <w:t>双方阵地均有一个半圆形兵营。</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lastRenderedPageBreak/>
        <w:t>3.</w:t>
      </w:r>
      <w:r>
        <w:rPr>
          <w:rFonts w:ascii="宋体" w:hAnsi="宋体" w:cs="Calibri" w:hint="eastAsia"/>
          <w:sz w:val="30"/>
          <w:szCs w:val="30"/>
        </w:rPr>
        <w:t>3.</w:t>
      </w:r>
      <w:r>
        <w:rPr>
          <w:rFonts w:ascii="宋体" w:hAnsi="宋体" w:cs="Calibri" w:hint="eastAsia"/>
          <w:sz w:val="30"/>
          <w:szCs w:val="30"/>
        </w:rPr>
        <w:t>擂台中央</w:t>
      </w:r>
      <w:r>
        <w:rPr>
          <w:rFonts w:ascii="宋体" w:hAnsi="宋体" w:cs="Calibri" w:hint="eastAsia"/>
          <w:sz w:val="30"/>
          <w:szCs w:val="30"/>
        </w:rPr>
        <w:t>白色，圆形向四周渐变为黑色，便于机器人识别擂台中央的位置</w:t>
      </w:r>
      <w:r>
        <w:rPr>
          <w:rFonts w:ascii="宋体" w:hAnsi="宋体" w:cs="Calibri" w:hint="eastAsia"/>
          <w:sz w:val="30"/>
          <w:szCs w:val="30"/>
        </w:rPr>
        <w:t>。</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3.4.</w:t>
      </w:r>
      <w:r>
        <w:rPr>
          <w:rFonts w:ascii="宋体" w:hAnsi="宋体" w:cs="Calibri" w:hint="eastAsia"/>
          <w:sz w:val="30"/>
          <w:szCs w:val="30"/>
        </w:rPr>
        <w:t>擂台对角有长度</w:t>
      </w:r>
      <w:r>
        <w:rPr>
          <w:rFonts w:ascii="宋体" w:hAnsi="宋体" w:cs="Calibri" w:hint="eastAsia"/>
          <w:sz w:val="30"/>
          <w:szCs w:val="30"/>
        </w:rPr>
        <w:t>35cm*</w:t>
      </w:r>
      <w:r>
        <w:rPr>
          <w:rFonts w:ascii="宋体" w:hAnsi="宋体" w:cs="Calibri" w:hint="eastAsia"/>
          <w:sz w:val="30"/>
          <w:szCs w:val="30"/>
        </w:rPr>
        <w:t>宽度</w:t>
      </w:r>
      <w:r>
        <w:rPr>
          <w:rFonts w:ascii="宋体" w:hAnsi="宋体" w:cs="Calibri" w:hint="eastAsia"/>
          <w:sz w:val="30"/>
          <w:szCs w:val="30"/>
        </w:rPr>
        <w:t>30c</w:t>
      </w:r>
      <w:bookmarkStart w:id="0" w:name="_GoBack"/>
      <w:bookmarkEnd w:id="0"/>
      <w:r>
        <w:rPr>
          <w:rFonts w:ascii="宋体" w:hAnsi="宋体" w:cs="Calibri" w:hint="eastAsia"/>
          <w:sz w:val="30"/>
          <w:szCs w:val="30"/>
        </w:rPr>
        <w:t>m</w:t>
      </w:r>
      <w:r>
        <w:rPr>
          <w:rFonts w:ascii="宋体" w:hAnsi="宋体" w:cs="Calibri" w:hint="eastAsia"/>
          <w:sz w:val="30"/>
          <w:szCs w:val="30"/>
        </w:rPr>
        <w:t>斜坡供对战双方的机器人上台。</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如图：</w:t>
      </w:r>
    </w:p>
    <w:p w:rsidR="00431C48" w:rsidRDefault="00887C21">
      <w:pPr>
        <w:spacing w:line="360" w:lineRule="auto"/>
        <w:jc w:val="center"/>
        <w:rPr>
          <w:rFonts w:ascii="宋体" w:hAnsi="宋体" w:cs="Calibri"/>
          <w:sz w:val="30"/>
          <w:szCs w:val="30"/>
        </w:rPr>
      </w:pPr>
      <w:r>
        <w:rPr>
          <w:noProof/>
          <w:sz w:val="30"/>
          <w:szCs w:val="30"/>
        </w:rPr>
        <w:drawing>
          <wp:inline distT="0" distB="0" distL="114300" distR="114300">
            <wp:extent cx="5270500" cy="4425950"/>
            <wp:effectExtent l="0" t="0" r="635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cstate="print"/>
                    <a:stretch>
                      <a:fillRect/>
                    </a:stretch>
                  </pic:blipFill>
                  <pic:spPr>
                    <a:xfrm>
                      <a:off x="0" y="0"/>
                      <a:ext cx="5270500" cy="4425950"/>
                    </a:xfrm>
                    <a:prstGeom prst="rect">
                      <a:avLst/>
                    </a:prstGeom>
                    <a:noFill/>
                    <a:ln>
                      <a:noFill/>
                    </a:ln>
                  </pic:spPr>
                </pic:pic>
              </a:graphicData>
            </a:graphic>
          </wp:inline>
        </w:drawing>
      </w:r>
    </w:p>
    <w:p w:rsidR="00431C48" w:rsidRDefault="00431C48">
      <w:pPr>
        <w:spacing w:line="360" w:lineRule="auto"/>
        <w:ind w:firstLineChars="200" w:firstLine="600"/>
        <w:rPr>
          <w:rFonts w:ascii="宋体" w:hAnsi="宋体" w:cs="Calibri"/>
          <w:sz w:val="30"/>
          <w:szCs w:val="30"/>
        </w:rPr>
      </w:pPr>
    </w:p>
    <w:p w:rsidR="00431C48" w:rsidRDefault="00887C21">
      <w:pPr>
        <w:spacing w:line="360" w:lineRule="auto"/>
        <w:ind w:firstLineChars="200" w:firstLine="602"/>
        <w:rPr>
          <w:rFonts w:ascii="宋体" w:hAnsi="宋体" w:cs="Calibri"/>
          <w:sz w:val="30"/>
          <w:szCs w:val="30"/>
        </w:rPr>
      </w:pPr>
      <w:r>
        <w:rPr>
          <w:rFonts w:ascii="宋体" w:hAnsi="宋体" w:cs="Calibri" w:hint="eastAsia"/>
          <w:b/>
          <w:bCs/>
          <w:sz w:val="30"/>
          <w:szCs w:val="30"/>
        </w:rPr>
        <w:t>4</w:t>
      </w:r>
      <w:r>
        <w:rPr>
          <w:rFonts w:ascii="宋体" w:hAnsi="宋体" w:cs="Calibri" w:hint="eastAsia"/>
          <w:b/>
          <w:bCs/>
          <w:sz w:val="30"/>
          <w:szCs w:val="30"/>
        </w:rPr>
        <w:t>、</w:t>
      </w:r>
      <w:r>
        <w:rPr>
          <w:rFonts w:ascii="宋体" w:hAnsi="宋体" w:cs="Calibri" w:hint="eastAsia"/>
          <w:b/>
          <w:bCs/>
          <w:sz w:val="30"/>
          <w:szCs w:val="30"/>
        </w:rPr>
        <w:t>机器人</w:t>
      </w:r>
      <w:r>
        <w:rPr>
          <w:rFonts w:ascii="宋体" w:hAnsi="宋体" w:cs="Calibri" w:hint="eastAsia"/>
          <w:sz w:val="30"/>
          <w:szCs w:val="30"/>
        </w:rPr>
        <w:t>：</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4.1.</w:t>
      </w:r>
      <w:r>
        <w:rPr>
          <w:rFonts w:ascii="宋体" w:hAnsi="宋体" w:cs="Calibri" w:hint="eastAsia"/>
          <w:sz w:val="30"/>
          <w:szCs w:val="30"/>
        </w:rPr>
        <w:t>参加机器人</w:t>
      </w:r>
      <w:r>
        <w:rPr>
          <w:rFonts w:ascii="宋体" w:hAnsi="宋体" w:cs="Calibri" w:hint="eastAsia"/>
          <w:sz w:val="30"/>
          <w:szCs w:val="30"/>
        </w:rPr>
        <w:t>机械灌篮</w:t>
      </w:r>
      <w:r>
        <w:rPr>
          <w:rFonts w:ascii="宋体" w:hAnsi="宋体" w:cs="Calibri" w:hint="eastAsia"/>
          <w:sz w:val="30"/>
          <w:szCs w:val="30"/>
        </w:rPr>
        <w:t>比赛的</w:t>
      </w:r>
      <w:r>
        <w:rPr>
          <w:rFonts w:ascii="宋体" w:hAnsi="宋体" w:cs="Calibri" w:hint="eastAsia"/>
          <w:sz w:val="30"/>
          <w:szCs w:val="30"/>
        </w:rPr>
        <w:t>器材</w:t>
      </w:r>
      <w:r>
        <w:rPr>
          <w:rFonts w:ascii="宋体" w:hAnsi="宋体" w:cs="Calibri" w:hint="eastAsia"/>
          <w:sz w:val="30"/>
          <w:szCs w:val="30"/>
        </w:rPr>
        <w:t>限用竞赛组委会指定的机器人厂家所生产的</w:t>
      </w:r>
      <w:r>
        <w:rPr>
          <w:rFonts w:ascii="宋体" w:hAnsi="宋体" w:cs="Calibri" w:hint="eastAsia"/>
          <w:sz w:val="30"/>
          <w:szCs w:val="30"/>
        </w:rPr>
        <w:t>各</w:t>
      </w:r>
      <w:r>
        <w:rPr>
          <w:rFonts w:ascii="宋体" w:hAnsi="宋体" w:cs="Calibri" w:hint="eastAsia"/>
          <w:sz w:val="30"/>
          <w:szCs w:val="30"/>
        </w:rPr>
        <w:t>类</w:t>
      </w:r>
      <w:r>
        <w:rPr>
          <w:rFonts w:ascii="宋体" w:hAnsi="宋体" w:cs="Calibri" w:hint="eastAsia"/>
          <w:sz w:val="30"/>
          <w:szCs w:val="30"/>
        </w:rPr>
        <w:t>塑料积木或金属积木</w:t>
      </w:r>
      <w:r>
        <w:rPr>
          <w:rFonts w:ascii="宋体" w:hAnsi="宋体" w:cs="Calibri" w:hint="eastAsia"/>
          <w:sz w:val="30"/>
          <w:szCs w:val="30"/>
        </w:rPr>
        <w:t>器材，</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4.2.</w:t>
      </w:r>
      <w:r>
        <w:rPr>
          <w:rFonts w:ascii="宋体" w:hAnsi="宋体" w:cs="Calibri" w:hint="eastAsia"/>
          <w:sz w:val="30"/>
          <w:szCs w:val="30"/>
        </w:rPr>
        <w:t>参赛队伍需自备器材、比赛使用软件、计算机等。</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4.3.</w:t>
      </w:r>
      <w:r>
        <w:rPr>
          <w:rFonts w:ascii="宋体" w:hAnsi="宋体" w:cs="Calibri" w:hint="eastAsia"/>
          <w:sz w:val="30"/>
          <w:szCs w:val="30"/>
        </w:rPr>
        <w:t>机器人上使用的塑料积木和金属积木零件需可靠固定</w:t>
      </w:r>
      <w:r>
        <w:rPr>
          <w:rFonts w:ascii="宋体" w:hAnsi="宋体" w:cs="Calibri" w:hint="eastAsia"/>
          <w:sz w:val="30"/>
          <w:szCs w:val="30"/>
        </w:rPr>
        <w:lastRenderedPageBreak/>
        <w:t>并保护电池，但比赛前检录时必须是原厂散件状态，不得有任何连接。</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4.4.</w:t>
      </w:r>
      <w:r>
        <w:rPr>
          <w:rFonts w:ascii="宋体" w:hAnsi="宋体" w:cs="Calibri" w:hint="eastAsia"/>
          <w:sz w:val="30"/>
          <w:szCs w:val="30"/>
        </w:rPr>
        <w:t>机器人长、宽均不能超过</w:t>
      </w:r>
      <w:r>
        <w:rPr>
          <w:rFonts w:ascii="宋体" w:hAnsi="宋体" w:cs="Calibri" w:hint="eastAsia"/>
          <w:sz w:val="30"/>
          <w:szCs w:val="30"/>
        </w:rPr>
        <w:t>25c</w:t>
      </w:r>
      <w:r>
        <w:rPr>
          <w:rFonts w:ascii="宋体" w:hAnsi="宋体" w:cs="Calibri" w:hint="eastAsia"/>
          <w:sz w:val="30"/>
          <w:szCs w:val="30"/>
        </w:rPr>
        <w:t>m</w:t>
      </w:r>
      <w:r>
        <w:rPr>
          <w:rFonts w:ascii="宋体" w:hAnsi="宋体" w:cs="Calibri" w:hint="eastAsia"/>
          <w:sz w:val="30"/>
          <w:szCs w:val="30"/>
        </w:rPr>
        <w:t>，机器人的高度不限，重量不超过</w:t>
      </w:r>
      <w:r>
        <w:rPr>
          <w:rFonts w:ascii="宋体" w:hAnsi="宋体" w:cs="Calibri" w:hint="eastAsia"/>
          <w:sz w:val="30"/>
          <w:szCs w:val="30"/>
        </w:rPr>
        <w:t>1.5Kg</w:t>
      </w:r>
      <w:r>
        <w:rPr>
          <w:rFonts w:ascii="宋体" w:hAnsi="宋体" w:cs="Calibri" w:hint="eastAsia"/>
          <w:sz w:val="30"/>
          <w:szCs w:val="30"/>
        </w:rPr>
        <w:t>（含电池），但不包括与机器人控制系统对应的（发射机或遥控器）遥控装置。</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4.5.</w:t>
      </w:r>
      <w:r>
        <w:rPr>
          <w:rFonts w:ascii="宋体" w:hAnsi="宋体" w:cs="Calibri" w:hint="eastAsia"/>
          <w:sz w:val="30"/>
          <w:szCs w:val="30"/>
        </w:rPr>
        <w:t>对于遥控机器人，一台机器人只能使用一个遥控器，</w:t>
      </w:r>
      <w:r>
        <w:rPr>
          <w:rFonts w:ascii="宋体" w:hAnsi="宋体" w:cs="Calibri" w:hint="eastAsia"/>
          <w:sz w:val="30"/>
          <w:szCs w:val="30"/>
        </w:rPr>
        <w:t>遥控器可选手机或者专用可对码编程遥控器，禁止使用频道固定的可通用遥控器</w:t>
      </w:r>
      <w:r>
        <w:rPr>
          <w:rFonts w:ascii="宋体" w:hAnsi="宋体" w:cs="Calibri" w:hint="eastAsia"/>
          <w:sz w:val="30"/>
          <w:szCs w:val="30"/>
        </w:rPr>
        <w:t>。</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4.6.</w:t>
      </w:r>
      <w:r>
        <w:rPr>
          <w:rFonts w:ascii="宋体" w:hAnsi="宋体" w:cs="Calibri" w:hint="eastAsia"/>
          <w:sz w:val="30"/>
          <w:szCs w:val="30"/>
        </w:rPr>
        <w:t>编程</w:t>
      </w:r>
      <w:r>
        <w:rPr>
          <w:rFonts w:ascii="宋体" w:hAnsi="宋体" w:cs="Calibri" w:hint="eastAsia"/>
          <w:sz w:val="30"/>
          <w:szCs w:val="30"/>
        </w:rPr>
        <w:t>自主机器人在启动开关按下后能够马上开始运作</w:t>
      </w:r>
      <w:r>
        <w:rPr>
          <w:rFonts w:ascii="宋体" w:hAnsi="宋体" w:cs="Calibri" w:hint="eastAsia"/>
          <w:sz w:val="30"/>
          <w:szCs w:val="30"/>
        </w:rPr>
        <w:t>。</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4.7.</w:t>
      </w:r>
      <w:r>
        <w:rPr>
          <w:rFonts w:ascii="宋体" w:hAnsi="宋体" w:cs="Calibri" w:hint="eastAsia"/>
          <w:sz w:val="30"/>
          <w:szCs w:val="30"/>
        </w:rPr>
        <w:t>机器人上必须安装可以用来粘贴红蓝旗子的旗杆，高度</w:t>
      </w:r>
      <w:r>
        <w:rPr>
          <w:rFonts w:ascii="宋体" w:hAnsi="宋体" w:cs="Calibri" w:hint="eastAsia"/>
          <w:sz w:val="30"/>
          <w:szCs w:val="30"/>
        </w:rPr>
        <w:t>50m</w:t>
      </w:r>
      <w:r>
        <w:rPr>
          <w:rFonts w:ascii="宋体" w:hAnsi="宋体" w:cs="Calibri" w:hint="eastAsia"/>
          <w:sz w:val="30"/>
          <w:szCs w:val="30"/>
        </w:rPr>
        <w:t>m</w:t>
      </w:r>
      <w:r>
        <w:rPr>
          <w:rFonts w:ascii="宋体" w:hAnsi="宋体" w:cs="Calibri" w:hint="eastAsia"/>
          <w:sz w:val="30"/>
          <w:szCs w:val="30"/>
        </w:rPr>
        <w:t>以上。在比赛时，队员需按照抽签结果将自己的机器人上安装双面旗帜，可以自行定制个性旗帜，但是必须能够清晰区分红蓝。</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4.9.</w:t>
      </w:r>
      <w:r>
        <w:rPr>
          <w:rFonts w:ascii="宋体" w:hAnsi="宋体" w:cs="Calibri" w:hint="eastAsia"/>
          <w:sz w:val="30"/>
          <w:szCs w:val="30"/>
        </w:rPr>
        <w:t>兵的模型为直径</w:t>
      </w:r>
      <w:r>
        <w:rPr>
          <w:rFonts w:ascii="宋体" w:hAnsi="宋体" w:cs="Calibri" w:hint="eastAsia"/>
          <w:sz w:val="30"/>
          <w:szCs w:val="30"/>
        </w:rPr>
        <w:t>5cm,</w:t>
      </w:r>
      <w:r>
        <w:rPr>
          <w:rFonts w:ascii="宋体" w:hAnsi="宋体" w:cs="Calibri" w:hint="eastAsia"/>
          <w:sz w:val="30"/>
          <w:szCs w:val="30"/>
        </w:rPr>
        <w:t>高度</w:t>
      </w:r>
      <w:r>
        <w:rPr>
          <w:rFonts w:ascii="宋体" w:hAnsi="宋体" w:cs="Calibri" w:hint="eastAsia"/>
          <w:sz w:val="30"/>
          <w:szCs w:val="30"/>
        </w:rPr>
        <w:t>2.5cm</w:t>
      </w:r>
      <w:r>
        <w:rPr>
          <w:rFonts w:ascii="宋体" w:hAnsi="宋体" w:cs="Calibri" w:hint="eastAsia"/>
          <w:sz w:val="30"/>
          <w:szCs w:val="30"/>
        </w:rPr>
        <w:t>的圆柱，为避免机器人推送时蹭破场地或被卡到，上下愣做倒圆角</w:t>
      </w:r>
      <w:r>
        <w:rPr>
          <w:rFonts w:ascii="宋体" w:hAnsi="宋体" w:cs="Calibri" w:hint="eastAsia"/>
          <w:sz w:val="30"/>
          <w:szCs w:val="30"/>
        </w:rPr>
        <w:t>3mm</w:t>
      </w:r>
      <w:r>
        <w:rPr>
          <w:rFonts w:ascii="宋体" w:hAnsi="宋体" w:cs="Calibri" w:hint="eastAsia"/>
          <w:sz w:val="30"/>
          <w:szCs w:val="30"/>
        </w:rPr>
        <w:t>处理。如图：</w:t>
      </w:r>
    </w:p>
    <w:p w:rsidR="00431C48" w:rsidRDefault="00887C21">
      <w:pPr>
        <w:spacing w:line="360" w:lineRule="auto"/>
        <w:ind w:firstLineChars="200" w:firstLine="600"/>
        <w:jc w:val="center"/>
        <w:rPr>
          <w:rFonts w:ascii="宋体" w:hAnsi="宋体" w:cs="Calibri"/>
          <w:sz w:val="30"/>
          <w:szCs w:val="30"/>
        </w:rPr>
      </w:pPr>
      <w:r>
        <w:rPr>
          <w:rFonts w:ascii="宋体" w:hAnsi="宋体" w:cs="Calibri" w:hint="eastAsia"/>
          <w:noProof/>
          <w:sz w:val="30"/>
          <w:szCs w:val="30"/>
        </w:rPr>
        <w:drawing>
          <wp:inline distT="0" distB="0" distL="114300" distR="114300">
            <wp:extent cx="2752725" cy="1601470"/>
            <wp:effectExtent l="0" t="0" r="9525" b="1778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7" cstate="print"/>
                    <a:stretch>
                      <a:fillRect/>
                    </a:stretch>
                  </pic:blipFill>
                  <pic:spPr>
                    <a:xfrm>
                      <a:off x="0" y="0"/>
                      <a:ext cx="2752725" cy="1601470"/>
                    </a:xfrm>
                    <a:prstGeom prst="rect">
                      <a:avLst/>
                    </a:prstGeom>
                    <a:noFill/>
                    <a:ln w="9525">
                      <a:noFill/>
                    </a:ln>
                  </pic:spPr>
                </pic:pic>
              </a:graphicData>
            </a:graphic>
          </wp:inline>
        </w:drawing>
      </w:r>
    </w:p>
    <w:p w:rsidR="00431C48" w:rsidRDefault="00887C21">
      <w:pPr>
        <w:spacing w:line="360" w:lineRule="auto"/>
        <w:ind w:firstLineChars="200" w:firstLine="602"/>
        <w:rPr>
          <w:rFonts w:ascii="宋体" w:hAnsi="宋体" w:cs="Calibri"/>
          <w:b/>
          <w:bCs/>
          <w:sz w:val="30"/>
          <w:szCs w:val="30"/>
        </w:rPr>
      </w:pPr>
      <w:r>
        <w:rPr>
          <w:rFonts w:ascii="宋体" w:hAnsi="宋体" w:cs="Calibri" w:hint="eastAsia"/>
          <w:b/>
          <w:bCs/>
          <w:sz w:val="30"/>
          <w:szCs w:val="30"/>
        </w:rPr>
        <w:t>5</w:t>
      </w:r>
      <w:r>
        <w:rPr>
          <w:rFonts w:ascii="宋体" w:hAnsi="宋体" w:cs="Calibri" w:hint="eastAsia"/>
          <w:b/>
          <w:bCs/>
          <w:sz w:val="30"/>
          <w:szCs w:val="30"/>
        </w:rPr>
        <w:t>、</w:t>
      </w:r>
      <w:r>
        <w:rPr>
          <w:rFonts w:ascii="宋体" w:hAnsi="宋体" w:cs="Calibri" w:hint="eastAsia"/>
          <w:b/>
          <w:bCs/>
          <w:sz w:val="30"/>
          <w:szCs w:val="30"/>
        </w:rPr>
        <w:t>比赛任务和规则：</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5.1.</w:t>
      </w:r>
      <w:r>
        <w:rPr>
          <w:rFonts w:ascii="宋体" w:hAnsi="宋体" w:cs="Calibri" w:hint="eastAsia"/>
          <w:sz w:val="30"/>
          <w:szCs w:val="30"/>
        </w:rPr>
        <w:t>比赛任务</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5.1.1.</w:t>
      </w:r>
      <w:r>
        <w:rPr>
          <w:rFonts w:ascii="宋体" w:hAnsi="宋体" w:cs="Calibri" w:hint="eastAsia"/>
          <w:sz w:val="30"/>
          <w:szCs w:val="30"/>
        </w:rPr>
        <w:t>比赛第一步：</w:t>
      </w:r>
      <w:r>
        <w:rPr>
          <w:rFonts w:ascii="宋体" w:hAnsi="宋体" w:cs="Calibri" w:hint="eastAsia"/>
          <w:sz w:val="30"/>
          <w:szCs w:val="30"/>
        </w:rPr>
        <w:t>挑兵选将</w:t>
      </w:r>
      <w:r>
        <w:rPr>
          <w:rFonts w:ascii="宋体" w:hAnsi="宋体" w:cs="Calibri" w:hint="eastAsia"/>
          <w:sz w:val="30"/>
          <w:szCs w:val="30"/>
        </w:rPr>
        <w:t>，</w:t>
      </w:r>
      <w:r>
        <w:rPr>
          <w:rFonts w:ascii="宋体" w:hAnsi="宋体" w:cs="Calibri" w:hint="eastAsia"/>
          <w:sz w:val="30"/>
          <w:szCs w:val="30"/>
        </w:rPr>
        <w:t>当裁判发出“</w:t>
      </w:r>
      <w:r>
        <w:rPr>
          <w:rFonts w:ascii="宋体" w:hAnsi="宋体" w:cs="Calibri" w:hint="eastAsia"/>
          <w:sz w:val="30"/>
          <w:szCs w:val="30"/>
        </w:rPr>
        <w:t>3</w:t>
      </w:r>
      <w:r>
        <w:rPr>
          <w:rFonts w:ascii="宋体" w:hAnsi="宋体" w:cs="Calibri" w:hint="eastAsia"/>
          <w:sz w:val="30"/>
          <w:szCs w:val="30"/>
        </w:rPr>
        <w:t>、</w:t>
      </w:r>
      <w:r>
        <w:rPr>
          <w:rFonts w:ascii="宋体" w:hAnsi="宋体" w:cs="Calibri" w:hint="eastAsia"/>
          <w:sz w:val="30"/>
          <w:szCs w:val="30"/>
        </w:rPr>
        <w:t>2</w:t>
      </w:r>
      <w:r>
        <w:rPr>
          <w:rFonts w:ascii="宋体" w:hAnsi="宋体" w:cs="Calibri" w:hint="eastAsia"/>
          <w:sz w:val="30"/>
          <w:szCs w:val="30"/>
        </w:rPr>
        <w:t>、</w:t>
      </w:r>
      <w:r>
        <w:rPr>
          <w:rFonts w:ascii="宋体" w:hAnsi="宋体" w:cs="Calibri" w:hint="eastAsia"/>
          <w:sz w:val="30"/>
          <w:szCs w:val="30"/>
        </w:rPr>
        <w:t>1</w:t>
      </w:r>
      <w:r>
        <w:rPr>
          <w:rFonts w:ascii="宋体" w:hAnsi="宋体" w:cs="Calibri" w:hint="eastAsia"/>
          <w:sz w:val="30"/>
          <w:szCs w:val="30"/>
        </w:rPr>
        <w:t>、开</w:t>
      </w:r>
      <w:r>
        <w:rPr>
          <w:rFonts w:ascii="宋体" w:hAnsi="宋体" w:cs="Calibri" w:hint="eastAsia"/>
          <w:sz w:val="30"/>
          <w:szCs w:val="30"/>
        </w:rPr>
        <w:lastRenderedPageBreak/>
        <w:t>始！”口令时，比赛开始，机器人必须从台下出发，</w:t>
      </w:r>
      <w:r>
        <w:rPr>
          <w:rFonts w:ascii="宋体" w:hAnsi="宋体" w:cs="Calibri" w:hint="eastAsia"/>
          <w:sz w:val="30"/>
          <w:szCs w:val="30"/>
        </w:rPr>
        <w:t>搬运</w:t>
      </w:r>
      <w:r>
        <w:rPr>
          <w:rFonts w:ascii="宋体" w:hAnsi="宋体" w:cs="Calibri" w:hint="eastAsia"/>
          <w:sz w:val="30"/>
          <w:szCs w:val="30"/>
        </w:rPr>
        <w:t>自己</w:t>
      </w:r>
      <w:r>
        <w:rPr>
          <w:rFonts w:ascii="宋体" w:hAnsi="宋体" w:cs="Calibri" w:hint="eastAsia"/>
          <w:sz w:val="30"/>
          <w:szCs w:val="30"/>
        </w:rPr>
        <w:t>的棋子，送到自己的场地边缘半圆兵营内。</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5.1.2.</w:t>
      </w:r>
      <w:r>
        <w:rPr>
          <w:rFonts w:ascii="宋体" w:hAnsi="宋体" w:cs="Calibri" w:hint="eastAsia"/>
          <w:sz w:val="30"/>
          <w:szCs w:val="30"/>
        </w:rPr>
        <w:t>挑兵选将</w:t>
      </w:r>
      <w:r>
        <w:rPr>
          <w:rFonts w:ascii="宋体" w:hAnsi="宋体" w:cs="Calibri" w:hint="eastAsia"/>
          <w:sz w:val="30"/>
          <w:szCs w:val="30"/>
        </w:rPr>
        <w:t>期间，机器人</w:t>
      </w:r>
      <w:r>
        <w:rPr>
          <w:rFonts w:ascii="宋体" w:hAnsi="宋体" w:cs="Calibri" w:hint="eastAsia"/>
          <w:sz w:val="30"/>
          <w:szCs w:val="30"/>
        </w:rPr>
        <w:t>投影不能进入对方兵营，</w:t>
      </w:r>
      <w:r>
        <w:rPr>
          <w:rFonts w:ascii="宋体" w:hAnsi="宋体" w:cs="Calibri" w:hint="eastAsia"/>
          <w:sz w:val="30"/>
          <w:szCs w:val="30"/>
        </w:rPr>
        <w:t>不准冲撞对方机器人。</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5.1.3.</w:t>
      </w:r>
      <w:r>
        <w:rPr>
          <w:rFonts w:ascii="宋体" w:hAnsi="宋体" w:cs="Calibri" w:hint="eastAsia"/>
          <w:sz w:val="30"/>
          <w:szCs w:val="30"/>
        </w:rPr>
        <w:t>裁判发出“</w:t>
      </w:r>
      <w:r>
        <w:rPr>
          <w:rFonts w:ascii="宋体" w:hAnsi="宋体" w:cs="Calibri" w:hint="eastAsia"/>
          <w:sz w:val="30"/>
          <w:szCs w:val="30"/>
        </w:rPr>
        <w:t>3</w:t>
      </w:r>
      <w:r>
        <w:rPr>
          <w:rFonts w:ascii="宋体" w:hAnsi="宋体" w:cs="Calibri" w:hint="eastAsia"/>
          <w:sz w:val="30"/>
          <w:szCs w:val="30"/>
        </w:rPr>
        <w:t>、</w:t>
      </w:r>
      <w:r>
        <w:rPr>
          <w:rFonts w:ascii="宋体" w:hAnsi="宋体" w:cs="Calibri" w:hint="eastAsia"/>
          <w:sz w:val="30"/>
          <w:szCs w:val="30"/>
        </w:rPr>
        <w:t>2</w:t>
      </w:r>
      <w:r>
        <w:rPr>
          <w:rFonts w:ascii="宋体" w:hAnsi="宋体" w:cs="Calibri" w:hint="eastAsia"/>
          <w:sz w:val="30"/>
          <w:szCs w:val="30"/>
        </w:rPr>
        <w:t>、</w:t>
      </w:r>
      <w:r>
        <w:rPr>
          <w:rFonts w:ascii="宋体" w:hAnsi="宋体" w:cs="Calibri" w:hint="eastAsia"/>
          <w:sz w:val="30"/>
          <w:szCs w:val="30"/>
        </w:rPr>
        <w:t>1</w:t>
      </w:r>
      <w:r>
        <w:rPr>
          <w:rFonts w:ascii="宋体" w:hAnsi="宋体" w:cs="Calibri" w:hint="eastAsia"/>
          <w:sz w:val="30"/>
          <w:szCs w:val="30"/>
        </w:rPr>
        <w:t>、停！”的口令时，挑兵选将结束。</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挑兵选将时间为</w:t>
      </w:r>
      <w:r>
        <w:rPr>
          <w:rFonts w:ascii="宋体" w:hAnsi="宋体" w:cs="Calibri" w:hint="eastAsia"/>
          <w:sz w:val="30"/>
          <w:szCs w:val="30"/>
        </w:rPr>
        <w:t>60</w:t>
      </w:r>
      <w:r>
        <w:rPr>
          <w:rFonts w:ascii="宋体" w:hAnsi="宋体" w:cs="Calibri" w:hint="eastAsia"/>
          <w:sz w:val="30"/>
          <w:szCs w:val="30"/>
        </w:rPr>
        <w:t>秒。</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5.1.4.</w:t>
      </w:r>
      <w:r>
        <w:rPr>
          <w:rFonts w:ascii="宋体" w:hAnsi="宋体" w:cs="Calibri" w:hint="eastAsia"/>
          <w:sz w:val="30"/>
          <w:szCs w:val="30"/>
        </w:rPr>
        <w:t>比赛第二步：</w:t>
      </w:r>
      <w:r>
        <w:rPr>
          <w:rFonts w:ascii="宋体" w:hAnsi="宋体" w:cs="Calibri" w:hint="eastAsia"/>
          <w:sz w:val="30"/>
          <w:szCs w:val="30"/>
        </w:rPr>
        <w:t>攻击</w:t>
      </w:r>
      <w:r>
        <w:rPr>
          <w:rFonts w:ascii="宋体" w:hAnsi="宋体" w:cs="Calibri" w:hint="eastAsia"/>
          <w:sz w:val="30"/>
          <w:szCs w:val="30"/>
        </w:rPr>
        <w:t>对抗，当裁判发出“攻击”口令时，操作机器人，攻击对方</w:t>
      </w:r>
      <w:r>
        <w:rPr>
          <w:rFonts w:ascii="宋体" w:hAnsi="宋体" w:cs="Calibri" w:hint="eastAsia"/>
          <w:sz w:val="30"/>
          <w:szCs w:val="30"/>
        </w:rPr>
        <w:t>战将</w:t>
      </w:r>
      <w:r>
        <w:rPr>
          <w:rFonts w:ascii="宋体" w:hAnsi="宋体" w:cs="Calibri" w:hint="eastAsia"/>
          <w:sz w:val="30"/>
          <w:szCs w:val="30"/>
        </w:rPr>
        <w:t>，将对方的机器人</w:t>
      </w:r>
      <w:r>
        <w:rPr>
          <w:rFonts w:ascii="宋体" w:hAnsi="宋体" w:cs="Calibri" w:hint="eastAsia"/>
          <w:sz w:val="30"/>
          <w:szCs w:val="30"/>
        </w:rPr>
        <w:t>战将</w:t>
      </w:r>
      <w:r>
        <w:rPr>
          <w:rFonts w:ascii="宋体" w:hAnsi="宋体" w:cs="Calibri" w:hint="eastAsia"/>
          <w:sz w:val="30"/>
          <w:szCs w:val="30"/>
        </w:rPr>
        <w:t>推</w:t>
      </w:r>
      <w:r>
        <w:rPr>
          <w:rFonts w:ascii="宋体" w:hAnsi="宋体" w:cs="Calibri" w:hint="eastAsia"/>
          <w:sz w:val="30"/>
          <w:szCs w:val="30"/>
        </w:rPr>
        <w:t>下</w:t>
      </w:r>
      <w:r>
        <w:rPr>
          <w:rFonts w:ascii="宋体" w:hAnsi="宋体" w:cs="Calibri" w:hint="eastAsia"/>
          <w:sz w:val="30"/>
          <w:szCs w:val="30"/>
        </w:rPr>
        <w:t>擂台，</w:t>
      </w:r>
      <w:r>
        <w:rPr>
          <w:rFonts w:ascii="宋体" w:hAnsi="宋体" w:cs="Calibri" w:hint="eastAsia"/>
          <w:sz w:val="30"/>
          <w:szCs w:val="30"/>
        </w:rPr>
        <w:t>被推下擂台的机器人判定为受伤。</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受伤的机器人修理后还可以继续上台参与战斗。</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当裁判开始发出“</w:t>
      </w:r>
      <w:r>
        <w:rPr>
          <w:rFonts w:ascii="宋体" w:hAnsi="宋体" w:cs="Calibri" w:hint="eastAsia"/>
          <w:sz w:val="30"/>
          <w:szCs w:val="30"/>
        </w:rPr>
        <w:t>5</w:t>
      </w:r>
      <w:r>
        <w:rPr>
          <w:rFonts w:ascii="宋体" w:hAnsi="宋体" w:cs="Calibri" w:hint="eastAsia"/>
          <w:sz w:val="30"/>
          <w:szCs w:val="30"/>
        </w:rPr>
        <w:t>、</w:t>
      </w:r>
      <w:r>
        <w:rPr>
          <w:rFonts w:ascii="宋体" w:hAnsi="宋体" w:cs="Calibri" w:hint="eastAsia"/>
          <w:sz w:val="30"/>
          <w:szCs w:val="30"/>
        </w:rPr>
        <w:t>4</w:t>
      </w:r>
      <w:r>
        <w:rPr>
          <w:rFonts w:ascii="宋体" w:hAnsi="宋体" w:cs="Calibri" w:hint="eastAsia"/>
          <w:sz w:val="30"/>
          <w:szCs w:val="30"/>
        </w:rPr>
        <w:t>、</w:t>
      </w:r>
      <w:r>
        <w:rPr>
          <w:rFonts w:ascii="宋体" w:hAnsi="宋体" w:cs="Calibri" w:hint="eastAsia"/>
          <w:sz w:val="30"/>
          <w:szCs w:val="30"/>
        </w:rPr>
        <w:t>3</w:t>
      </w:r>
      <w:r>
        <w:rPr>
          <w:rFonts w:ascii="宋体" w:hAnsi="宋体" w:cs="Calibri" w:hint="eastAsia"/>
          <w:sz w:val="30"/>
          <w:szCs w:val="30"/>
        </w:rPr>
        <w:t>、</w:t>
      </w:r>
      <w:r>
        <w:rPr>
          <w:rFonts w:ascii="宋体" w:hAnsi="宋体" w:cs="Calibri" w:hint="eastAsia"/>
          <w:sz w:val="30"/>
          <w:szCs w:val="30"/>
        </w:rPr>
        <w:t>2</w:t>
      </w:r>
      <w:r>
        <w:rPr>
          <w:rFonts w:ascii="宋体" w:hAnsi="宋体" w:cs="Calibri" w:hint="eastAsia"/>
          <w:sz w:val="30"/>
          <w:szCs w:val="30"/>
        </w:rPr>
        <w:t>、</w:t>
      </w:r>
      <w:r>
        <w:rPr>
          <w:rFonts w:ascii="宋体" w:hAnsi="宋体" w:cs="Calibri" w:hint="eastAsia"/>
          <w:sz w:val="30"/>
          <w:szCs w:val="30"/>
        </w:rPr>
        <w:t>1</w:t>
      </w:r>
      <w:r>
        <w:rPr>
          <w:rFonts w:ascii="宋体" w:hAnsi="宋体" w:cs="Calibri" w:hint="eastAsia"/>
          <w:sz w:val="30"/>
          <w:szCs w:val="30"/>
        </w:rPr>
        <w:t>、停！”的口令时，需要操控机器人占领最中心白色区域，</w:t>
      </w:r>
      <w:r>
        <w:rPr>
          <w:rFonts w:ascii="宋体" w:hAnsi="宋体" w:cs="Calibri" w:hint="eastAsia"/>
          <w:sz w:val="30"/>
          <w:szCs w:val="30"/>
        </w:rPr>
        <w:t>比赛结束</w:t>
      </w:r>
      <w:r>
        <w:rPr>
          <w:rFonts w:ascii="宋体" w:hAnsi="宋体" w:cs="Calibri" w:hint="eastAsia"/>
          <w:sz w:val="30"/>
          <w:szCs w:val="30"/>
        </w:rPr>
        <w:t>时</w:t>
      </w:r>
      <w:r>
        <w:rPr>
          <w:rFonts w:ascii="宋体" w:hAnsi="宋体" w:cs="Calibri" w:hint="eastAsia"/>
          <w:sz w:val="30"/>
          <w:szCs w:val="30"/>
        </w:rPr>
        <w:t>，</w:t>
      </w:r>
      <w:r>
        <w:rPr>
          <w:rFonts w:ascii="宋体" w:hAnsi="宋体" w:cs="Calibri" w:hint="eastAsia"/>
          <w:sz w:val="30"/>
          <w:szCs w:val="30"/>
        </w:rPr>
        <w:t>机器人立即停止运动，分别统计双</w:t>
      </w:r>
      <w:r>
        <w:rPr>
          <w:rFonts w:ascii="宋体" w:hAnsi="宋体" w:cs="Calibri" w:hint="eastAsia"/>
          <w:sz w:val="30"/>
          <w:szCs w:val="30"/>
        </w:rPr>
        <w:t>方</w:t>
      </w:r>
      <w:r>
        <w:rPr>
          <w:rFonts w:ascii="宋体" w:hAnsi="宋体" w:cs="Calibri" w:hint="eastAsia"/>
          <w:sz w:val="30"/>
          <w:szCs w:val="30"/>
        </w:rPr>
        <w:t>机器人</w:t>
      </w:r>
      <w:r>
        <w:rPr>
          <w:rFonts w:ascii="宋体" w:hAnsi="宋体" w:cs="Calibri" w:hint="eastAsia"/>
          <w:sz w:val="30"/>
          <w:szCs w:val="30"/>
        </w:rPr>
        <w:t>与擂台</w:t>
      </w:r>
      <w:r>
        <w:rPr>
          <w:rFonts w:ascii="宋体" w:hAnsi="宋体" w:cs="Calibri" w:hint="eastAsia"/>
          <w:sz w:val="30"/>
          <w:szCs w:val="30"/>
        </w:rPr>
        <w:t>中心</w:t>
      </w:r>
      <w:r>
        <w:rPr>
          <w:rFonts w:ascii="宋体" w:hAnsi="宋体" w:cs="Calibri" w:hint="eastAsia"/>
          <w:sz w:val="30"/>
          <w:szCs w:val="30"/>
        </w:rPr>
        <w:t>白色区域的接触点。</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5.1.</w:t>
      </w:r>
      <w:r>
        <w:rPr>
          <w:rFonts w:ascii="宋体" w:hAnsi="宋体" w:cs="Calibri" w:hint="eastAsia"/>
          <w:sz w:val="30"/>
          <w:szCs w:val="30"/>
        </w:rPr>
        <w:t>5</w:t>
      </w:r>
      <w:r>
        <w:rPr>
          <w:rFonts w:ascii="宋体" w:hAnsi="宋体" w:cs="Calibri" w:hint="eastAsia"/>
          <w:sz w:val="30"/>
          <w:szCs w:val="30"/>
        </w:rPr>
        <w:t>.</w:t>
      </w:r>
      <w:r>
        <w:rPr>
          <w:rFonts w:ascii="宋体" w:hAnsi="宋体" w:cs="Calibri" w:hint="eastAsia"/>
          <w:sz w:val="30"/>
          <w:szCs w:val="30"/>
        </w:rPr>
        <w:t>抢占高地时间为</w:t>
      </w:r>
      <w:r>
        <w:rPr>
          <w:rFonts w:ascii="宋体" w:hAnsi="宋体" w:cs="Calibri" w:hint="eastAsia"/>
          <w:sz w:val="30"/>
          <w:szCs w:val="30"/>
        </w:rPr>
        <w:t>60</w:t>
      </w:r>
      <w:r>
        <w:rPr>
          <w:rFonts w:ascii="宋体" w:hAnsi="宋体" w:cs="Calibri" w:hint="eastAsia"/>
          <w:sz w:val="30"/>
          <w:szCs w:val="30"/>
        </w:rPr>
        <w:t>秒。</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5.2.</w:t>
      </w:r>
      <w:r>
        <w:rPr>
          <w:rFonts w:ascii="宋体" w:hAnsi="宋体" w:cs="Calibri" w:hint="eastAsia"/>
          <w:sz w:val="30"/>
          <w:szCs w:val="30"/>
        </w:rPr>
        <w:t>比赛规则</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比赛</w:t>
      </w:r>
      <w:r>
        <w:rPr>
          <w:rFonts w:ascii="宋体" w:hAnsi="宋体" w:cs="Calibri" w:hint="eastAsia"/>
          <w:sz w:val="30"/>
          <w:szCs w:val="30"/>
        </w:rPr>
        <w:t>赛制根据参赛队伍数量，进行</w:t>
      </w:r>
      <w:r>
        <w:rPr>
          <w:rFonts w:ascii="宋体" w:hAnsi="宋体" w:cs="Calibri" w:hint="eastAsia"/>
          <w:sz w:val="30"/>
          <w:szCs w:val="30"/>
        </w:rPr>
        <w:t>淘汰赛或者</w:t>
      </w:r>
      <w:r>
        <w:rPr>
          <w:rFonts w:ascii="宋体" w:hAnsi="宋体" w:cs="Calibri" w:hint="eastAsia"/>
          <w:sz w:val="30"/>
          <w:szCs w:val="30"/>
        </w:rPr>
        <w:t>小组循环赛。</w:t>
      </w:r>
      <w:r>
        <w:rPr>
          <w:rFonts w:ascii="宋体" w:hAnsi="宋体" w:cs="Calibri" w:hint="eastAsia"/>
          <w:sz w:val="30"/>
          <w:szCs w:val="30"/>
        </w:rPr>
        <w:t>凡报名时在校小学生均可参加此项目。</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5.2.1.</w:t>
      </w:r>
      <w:r>
        <w:rPr>
          <w:rFonts w:ascii="宋体" w:hAnsi="宋体" w:cs="Calibri" w:hint="eastAsia"/>
          <w:sz w:val="30"/>
          <w:szCs w:val="30"/>
        </w:rPr>
        <w:t>双方的两台机器人上场之</w:t>
      </w:r>
      <w:r>
        <w:rPr>
          <w:rFonts w:ascii="宋体" w:hAnsi="宋体" w:cs="Calibri" w:hint="eastAsia"/>
          <w:sz w:val="30"/>
          <w:szCs w:val="30"/>
        </w:rPr>
        <w:t>时</w:t>
      </w:r>
      <w:r>
        <w:rPr>
          <w:rFonts w:ascii="宋体" w:hAnsi="宋体" w:cs="Calibri" w:hint="eastAsia"/>
          <w:sz w:val="30"/>
          <w:szCs w:val="30"/>
        </w:rPr>
        <w:t>必</w:t>
      </w:r>
      <w:r>
        <w:rPr>
          <w:rFonts w:ascii="宋体" w:hAnsi="宋体" w:cs="Calibri" w:hint="eastAsia"/>
          <w:sz w:val="30"/>
          <w:szCs w:val="30"/>
        </w:rPr>
        <w:t>须</w:t>
      </w:r>
      <w:r>
        <w:rPr>
          <w:rFonts w:ascii="宋体" w:hAnsi="宋体" w:cs="Calibri" w:hint="eastAsia"/>
          <w:sz w:val="30"/>
          <w:szCs w:val="30"/>
        </w:rPr>
        <w:t>必须在斜坡下等候</w:t>
      </w:r>
      <w:r>
        <w:rPr>
          <w:rFonts w:ascii="宋体" w:hAnsi="宋体" w:cs="Calibri" w:hint="eastAsia"/>
          <w:sz w:val="30"/>
          <w:szCs w:val="30"/>
        </w:rPr>
        <w:t>，听到裁判“</w:t>
      </w:r>
      <w:r>
        <w:rPr>
          <w:rFonts w:ascii="宋体" w:hAnsi="宋体" w:cs="Calibri" w:hint="eastAsia"/>
          <w:sz w:val="30"/>
          <w:szCs w:val="30"/>
        </w:rPr>
        <w:t>3</w:t>
      </w:r>
      <w:r>
        <w:rPr>
          <w:rFonts w:ascii="宋体" w:hAnsi="宋体" w:cs="Calibri" w:hint="eastAsia"/>
          <w:sz w:val="30"/>
          <w:szCs w:val="30"/>
        </w:rPr>
        <w:t>、</w:t>
      </w:r>
      <w:r>
        <w:rPr>
          <w:rFonts w:ascii="宋体" w:hAnsi="宋体" w:cs="Calibri" w:hint="eastAsia"/>
          <w:sz w:val="30"/>
          <w:szCs w:val="30"/>
        </w:rPr>
        <w:t>2</w:t>
      </w:r>
      <w:r>
        <w:rPr>
          <w:rFonts w:ascii="宋体" w:hAnsi="宋体" w:cs="Calibri" w:hint="eastAsia"/>
          <w:sz w:val="30"/>
          <w:szCs w:val="30"/>
        </w:rPr>
        <w:t>、</w:t>
      </w:r>
      <w:r>
        <w:rPr>
          <w:rFonts w:ascii="宋体" w:hAnsi="宋体" w:cs="Calibri" w:hint="eastAsia"/>
          <w:sz w:val="30"/>
          <w:szCs w:val="30"/>
        </w:rPr>
        <w:t>1</w:t>
      </w:r>
      <w:r>
        <w:rPr>
          <w:rFonts w:ascii="宋体" w:hAnsi="宋体" w:cs="Calibri" w:hint="eastAsia"/>
          <w:sz w:val="30"/>
          <w:szCs w:val="30"/>
        </w:rPr>
        <w:t>、开始！”的口令后开始操作机器人。提前操作或</w:t>
      </w:r>
      <w:r>
        <w:rPr>
          <w:rFonts w:ascii="宋体" w:hAnsi="宋体" w:cs="Calibri" w:hint="eastAsia"/>
          <w:sz w:val="30"/>
          <w:szCs w:val="30"/>
        </w:rPr>
        <w:t>起</w:t>
      </w:r>
      <w:r>
        <w:rPr>
          <w:rFonts w:ascii="宋体" w:hAnsi="宋体" w:cs="Calibri" w:hint="eastAsia"/>
          <w:sz w:val="30"/>
          <w:szCs w:val="30"/>
        </w:rPr>
        <w:t>动机器人为犯规，</w:t>
      </w:r>
      <w:r>
        <w:rPr>
          <w:rFonts w:ascii="宋体" w:hAnsi="宋体" w:cs="Calibri" w:hint="eastAsia"/>
          <w:sz w:val="30"/>
          <w:szCs w:val="30"/>
        </w:rPr>
        <w:t>第</w:t>
      </w:r>
      <w:r>
        <w:rPr>
          <w:rFonts w:ascii="宋体" w:hAnsi="宋体" w:cs="Calibri" w:hint="eastAsia"/>
          <w:sz w:val="30"/>
          <w:szCs w:val="30"/>
        </w:rPr>
        <w:t>一次警告</w:t>
      </w:r>
      <w:r>
        <w:rPr>
          <w:rFonts w:ascii="宋体" w:hAnsi="宋体" w:cs="Calibri" w:hint="eastAsia"/>
          <w:sz w:val="30"/>
          <w:szCs w:val="30"/>
        </w:rPr>
        <w:t>扣分</w:t>
      </w:r>
      <w:r>
        <w:rPr>
          <w:rFonts w:ascii="宋体" w:hAnsi="宋体" w:cs="Calibri" w:hint="eastAsia"/>
          <w:sz w:val="30"/>
          <w:szCs w:val="30"/>
        </w:rPr>
        <w:t>，第二次犯规的机器人</w:t>
      </w:r>
      <w:r>
        <w:rPr>
          <w:rFonts w:ascii="宋体" w:hAnsi="宋体" w:cs="Calibri" w:hint="eastAsia"/>
          <w:sz w:val="30"/>
          <w:szCs w:val="30"/>
        </w:rPr>
        <w:t>战将</w:t>
      </w:r>
      <w:r>
        <w:rPr>
          <w:rFonts w:ascii="宋体" w:hAnsi="宋体" w:cs="Calibri" w:hint="eastAsia"/>
          <w:sz w:val="30"/>
          <w:szCs w:val="30"/>
        </w:rPr>
        <w:t>将被处罚离开场地</w:t>
      </w:r>
      <w:r>
        <w:rPr>
          <w:rFonts w:ascii="宋体" w:hAnsi="宋体" w:cs="Calibri" w:hint="eastAsia"/>
          <w:sz w:val="30"/>
          <w:szCs w:val="30"/>
        </w:rPr>
        <w:t>禁止再参与</w:t>
      </w:r>
      <w:r>
        <w:rPr>
          <w:rFonts w:ascii="宋体" w:hAnsi="宋体" w:cs="Calibri" w:hint="eastAsia"/>
          <w:sz w:val="30"/>
          <w:szCs w:val="30"/>
        </w:rPr>
        <w:t>本轮比赛，</w:t>
      </w:r>
      <w:r>
        <w:rPr>
          <w:rFonts w:ascii="宋体" w:hAnsi="宋体" w:cs="Calibri" w:hint="eastAsia"/>
          <w:sz w:val="30"/>
          <w:szCs w:val="30"/>
        </w:rPr>
        <w:t>不再扣分</w:t>
      </w:r>
      <w:r>
        <w:rPr>
          <w:rFonts w:ascii="宋体" w:hAnsi="宋体" w:cs="Calibri" w:hint="eastAsia"/>
          <w:sz w:val="30"/>
          <w:szCs w:val="30"/>
        </w:rPr>
        <w:t>。</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lastRenderedPageBreak/>
        <w:t>5.2.2.</w:t>
      </w:r>
      <w:r>
        <w:rPr>
          <w:rFonts w:ascii="宋体" w:hAnsi="宋体" w:cs="Calibri" w:hint="eastAsia"/>
          <w:sz w:val="30"/>
          <w:szCs w:val="30"/>
        </w:rPr>
        <w:t>各自</w:t>
      </w:r>
      <w:r>
        <w:rPr>
          <w:rFonts w:ascii="宋体" w:hAnsi="宋体" w:cs="Calibri" w:hint="eastAsia"/>
          <w:sz w:val="30"/>
          <w:szCs w:val="30"/>
        </w:rPr>
        <w:t>机器人</w:t>
      </w:r>
      <w:r>
        <w:rPr>
          <w:rFonts w:ascii="宋体" w:hAnsi="宋体" w:cs="Calibri" w:hint="eastAsia"/>
          <w:sz w:val="30"/>
          <w:szCs w:val="30"/>
        </w:rPr>
        <w:t>上固定的旗帜需全程不倒，如果</w:t>
      </w:r>
      <w:r>
        <w:rPr>
          <w:rFonts w:ascii="宋体" w:hAnsi="宋体" w:cs="Calibri" w:hint="eastAsia"/>
          <w:sz w:val="30"/>
          <w:szCs w:val="30"/>
        </w:rPr>
        <w:t>在擂台上</w:t>
      </w:r>
      <w:r>
        <w:rPr>
          <w:rFonts w:ascii="宋体" w:hAnsi="宋体" w:cs="Calibri" w:hint="eastAsia"/>
          <w:sz w:val="30"/>
          <w:szCs w:val="30"/>
        </w:rPr>
        <w:t>脱落或者接触擂台台面，</w:t>
      </w:r>
      <w:r>
        <w:rPr>
          <w:rFonts w:ascii="宋体" w:hAnsi="宋体" w:cs="Calibri" w:hint="eastAsia"/>
          <w:sz w:val="30"/>
          <w:szCs w:val="30"/>
        </w:rPr>
        <w:t>则判定这台机器人阵亡</w:t>
      </w:r>
      <w:r>
        <w:rPr>
          <w:rFonts w:ascii="宋体" w:hAnsi="宋体" w:cs="Calibri" w:hint="eastAsia"/>
          <w:sz w:val="30"/>
          <w:szCs w:val="30"/>
        </w:rPr>
        <w:t>，</w:t>
      </w:r>
      <w:r>
        <w:rPr>
          <w:rFonts w:ascii="宋体" w:hAnsi="宋体" w:cs="Calibri" w:hint="eastAsia"/>
          <w:sz w:val="30"/>
          <w:szCs w:val="30"/>
        </w:rPr>
        <w:t>必须从擂台上拿下，重新上台战斗</w:t>
      </w:r>
      <w:r>
        <w:rPr>
          <w:rFonts w:ascii="宋体" w:hAnsi="宋体" w:cs="Calibri" w:hint="eastAsia"/>
          <w:sz w:val="30"/>
          <w:szCs w:val="30"/>
        </w:rPr>
        <w:t>。</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5.2.3.</w:t>
      </w:r>
      <w:r>
        <w:rPr>
          <w:rFonts w:ascii="宋体" w:hAnsi="宋体" w:cs="Calibri" w:hint="eastAsia"/>
          <w:sz w:val="30"/>
          <w:szCs w:val="30"/>
        </w:rPr>
        <w:t>正确收集兵卒得分，错误收集扣分。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5.2.4.</w:t>
      </w:r>
      <w:r>
        <w:rPr>
          <w:rFonts w:ascii="宋体" w:hAnsi="宋体" w:cs="Calibri" w:hint="eastAsia"/>
          <w:sz w:val="30"/>
          <w:szCs w:val="30"/>
        </w:rPr>
        <w:t>故意冲撞对方机器人判定犯规，冲入对方兵营的机器人判定犯规，犯规的机器人必须重新启动。</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5.2.5.</w:t>
      </w:r>
      <w:r>
        <w:rPr>
          <w:rFonts w:ascii="宋体" w:hAnsi="宋体" w:cs="Calibri" w:hint="eastAsia"/>
          <w:sz w:val="30"/>
          <w:szCs w:val="30"/>
        </w:rPr>
        <w:t>攻击</w:t>
      </w:r>
      <w:r>
        <w:rPr>
          <w:rFonts w:ascii="宋体" w:hAnsi="宋体" w:cs="Calibri" w:hint="eastAsia"/>
          <w:sz w:val="30"/>
          <w:szCs w:val="30"/>
        </w:rPr>
        <w:t>对抗</w:t>
      </w:r>
      <w:r>
        <w:rPr>
          <w:rFonts w:ascii="宋体" w:hAnsi="宋体" w:cs="Calibri" w:hint="eastAsia"/>
          <w:sz w:val="30"/>
          <w:szCs w:val="30"/>
        </w:rPr>
        <w:t>阶段</w:t>
      </w:r>
      <w:r>
        <w:rPr>
          <w:rFonts w:ascii="宋体" w:hAnsi="宋体" w:cs="Calibri" w:hint="eastAsia"/>
          <w:sz w:val="30"/>
          <w:szCs w:val="30"/>
        </w:rPr>
        <w:t>，</w:t>
      </w:r>
      <w:r>
        <w:rPr>
          <w:rFonts w:ascii="宋体" w:hAnsi="宋体" w:cs="Calibri" w:hint="eastAsia"/>
          <w:sz w:val="30"/>
          <w:szCs w:val="30"/>
        </w:rPr>
        <w:t>将对方机器人击伤下台得分</w:t>
      </w:r>
      <w:r>
        <w:rPr>
          <w:rFonts w:ascii="宋体" w:hAnsi="宋体" w:cs="Calibri" w:hint="eastAsia"/>
          <w:sz w:val="30"/>
          <w:szCs w:val="30"/>
        </w:rPr>
        <w:t>。</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5.2.</w:t>
      </w:r>
      <w:r>
        <w:rPr>
          <w:rFonts w:ascii="宋体" w:hAnsi="宋体" w:cs="Calibri" w:hint="eastAsia"/>
          <w:sz w:val="30"/>
          <w:szCs w:val="30"/>
        </w:rPr>
        <w:t>6.</w:t>
      </w:r>
      <w:r>
        <w:rPr>
          <w:rFonts w:ascii="宋体" w:hAnsi="宋体" w:cs="Calibri" w:hint="eastAsia"/>
          <w:sz w:val="30"/>
          <w:szCs w:val="30"/>
        </w:rPr>
        <w:t>自己</w:t>
      </w:r>
      <w:r>
        <w:rPr>
          <w:rFonts w:ascii="宋体" w:hAnsi="宋体" w:cs="Calibri" w:hint="eastAsia"/>
          <w:sz w:val="30"/>
          <w:szCs w:val="30"/>
        </w:rPr>
        <w:t>掉下</w:t>
      </w:r>
      <w:r>
        <w:rPr>
          <w:rFonts w:ascii="宋体" w:hAnsi="宋体" w:cs="Calibri" w:hint="eastAsia"/>
          <w:sz w:val="30"/>
          <w:szCs w:val="30"/>
        </w:rPr>
        <w:t>台受伤给对方队伍加分，受伤的机器人修理后可以重新上擂台对战，不能用手直接放在擂台上，比赛结束时，占据中心白色区域的机器人，每一个接触点得分。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5.2.7.</w:t>
      </w:r>
      <w:r>
        <w:rPr>
          <w:rFonts w:ascii="宋体" w:hAnsi="宋体" w:cs="Calibri" w:hint="eastAsia"/>
          <w:sz w:val="30"/>
          <w:szCs w:val="30"/>
        </w:rPr>
        <w:t>对方机器人完全在黑色区域时，不准攻击，第一次警告，第二次犯规扣分。</w:t>
      </w:r>
    </w:p>
    <w:p w:rsidR="00431C48" w:rsidRDefault="00887C21">
      <w:pPr>
        <w:numPr>
          <w:ilvl w:val="0"/>
          <w:numId w:val="1"/>
        </w:numPr>
        <w:spacing w:line="360" w:lineRule="auto"/>
        <w:ind w:firstLineChars="200" w:firstLine="602"/>
        <w:rPr>
          <w:rFonts w:ascii="宋体" w:hAnsi="宋体" w:cs="Calibri"/>
          <w:b/>
          <w:bCs/>
          <w:sz w:val="30"/>
          <w:szCs w:val="30"/>
        </w:rPr>
      </w:pPr>
      <w:r>
        <w:rPr>
          <w:rFonts w:ascii="宋体" w:hAnsi="宋体" w:cs="Calibri" w:hint="eastAsia"/>
          <w:b/>
          <w:bCs/>
          <w:sz w:val="30"/>
          <w:szCs w:val="30"/>
        </w:rPr>
        <w:t>计分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6.1.</w:t>
      </w:r>
      <w:r>
        <w:rPr>
          <w:rFonts w:ascii="宋体" w:hAnsi="宋体" w:cs="Calibri" w:hint="eastAsia"/>
          <w:sz w:val="30"/>
          <w:szCs w:val="30"/>
        </w:rPr>
        <w:t>挑兵选将计分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6.1.1.</w:t>
      </w:r>
      <w:r>
        <w:rPr>
          <w:rFonts w:ascii="宋体" w:hAnsi="宋体" w:cs="Calibri" w:hint="eastAsia"/>
          <w:sz w:val="30"/>
          <w:szCs w:val="30"/>
        </w:rPr>
        <w:t>收集一个正确的兵卒得</w:t>
      </w:r>
      <w:r>
        <w:rPr>
          <w:rFonts w:ascii="宋体" w:hAnsi="宋体" w:cs="Calibri" w:hint="eastAsia"/>
          <w:sz w:val="30"/>
          <w:szCs w:val="30"/>
        </w:rPr>
        <w:t>10</w:t>
      </w:r>
      <w:r>
        <w:rPr>
          <w:rFonts w:ascii="宋体" w:hAnsi="宋体" w:cs="Calibri" w:hint="eastAsia"/>
          <w:sz w:val="30"/>
          <w:szCs w:val="30"/>
        </w:rPr>
        <w:t>分，错误收集</w:t>
      </w:r>
      <w:r>
        <w:rPr>
          <w:rFonts w:ascii="宋体" w:hAnsi="宋体" w:cs="Calibri" w:hint="eastAsia"/>
          <w:sz w:val="30"/>
          <w:szCs w:val="30"/>
        </w:rPr>
        <w:t>-10</w:t>
      </w:r>
      <w:r>
        <w:rPr>
          <w:rFonts w:ascii="宋体" w:hAnsi="宋体" w:cs="Calibri" w:hint="eastAsia"/>
          <w:sz w:val="30"/>
          <w:szCs w:val="30"/>
        </w:rPr>
        <w:t>分。最高得分</w:t>
      </w:r>
      <w:r>
        <w:rPr>
          <w:rFonts w:ascii="宋体" w:hAnsi="宋体" w:cs="Calibri" w:hint="eastAsia"/>
          <w:sz w:val="30"/>
          <w:szCs w:val="30"/>
        </w:rPr>
        <w:t>60</w:t>
      </w:r>
      <w:r>
        <w:rPr>
          <w:rFonts w:ascii="宋体" w:hAnsi="宋体" w:cs="Calibri" w:hint="eastAsia"/>
          <w:sz w:val="30"/>
          <w:szCs w:val="30"/>
        </w:rPr>
        <w:t>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6.1.2.</w:t>
      </w:r>
      <w:r>
        <w:rPr>
          <w:rFonts w:ascii="宋体" w:hAnsi="宋体" w:cs="Calibri" w:hint="eastAsia"/>
          <w:sz w:val="30"/>
          <w:szCs w:val="30"/>
        </w:rPr>
        <w:t>犯规一次扣</w:t>
      </w:r>
      <w:r>
        <w:rPr>
          <w:rFonts w:ascii="宋体" w:hAnsi="宋体" w:cs="Calibri" w:hint="eastAsia"/>
          <w:sz w:val="30"/>
          <w:szCs w:val="30"/>
        </w:rPr>
        <w:t>5</w:t>
      </w:r>
      <w:r>
        <w:rPr>
          <w:rFonts w:ascii="宋体" w:hAnsi="宋体" w:cs="Calibri" w:hint="eastAsia"/>
          <w:sz w:val="30"/>
          <w:szCs w:val="30"/>
        </w:rPr>
        <w:t>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6.1.3.</w:t>
      </w:r>
      <w:r>
        <w:rPr>
          <w:rFonts w:ascii="宋体" w:hAnsi="宋体" w:cs="Calibri" w:hint="eastAsia"/>
          <w:sz w:val="30"/>
          <w:szCs w:val="30"/>
        </w:rPr>
        <w:t>没有安装旗帜的队伍每台车扣</w:t>
      </w:r>
      <w:r>
        <w:rPr>
          <w:rFonts w:ascii="宋体" w:hAnsi="宋体" w:cs="Calibri" w:hint="eastAsia"/>
          <w:sz w:val="30"/>
          <w:szCs w:val="30"/>
        </w:rPr>
        <w:t>5</w:t>
      </w:r>
      <w:r>
        <w:rPr>
          <w:rFonts w:ascii="宋体" w:hAnsi="宋体" w:cs="Calibri" w:hint="eastAsia"/>
          <w:sz w:val="30"/>
          <w:szCs w:val="30"/>
        </w:rPr>
        <w:t>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6.</w:t>
      </w:r>
      <w:r>
        <w:rPr>
          <w:rFonts w:ascii="宋体" w:hAnsi="宋体" w:cs="Calibri" w:hint="eastAsia"/>
          <w:sz w:val="30"/>
          <w:szCs w:val="30"/>
        </w:rPr>
        <w:t>2</w:t>
      </w:r>
      <w:r>
        <w:rPr>
          <w:rFonts w:ascii="宋体" w:hAnsi="宋体" w:cs="Calibri" w:hint="eastAsia"/>
          <w:sz w:val="30"/>
          <w:szCs w:val="30"/>
        </w:rPr>
        <w:t>.</w:t>
      </w:r>
      <w:r>
        <w:rPr>
          <w:rFonts w:ascii="宋体" w:hAnsi="宋体" w:cs="Calibri" w:hint="eastAsia"/>
          <w:sz w:val="30"/>
          <w:szCs w:val="30"/>
        </w:rPr>
        <w:t>攻击对抗计分：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6.2.1.</w:t>
      </w:r>
      <w:r>
        <w:rPr>
          <w:rFonts w:ascii="宋体" w:hAnsi="宋体" w:cs="Calibri" w:hint="eastAsia"/>
          <w:sz w:val="30"/>
          <w:szCs w:val="30"/>
        </w:rPr>
        <w:t>将对方的将推下擂台</w:t>
      </w:r>
      <w:r>
        <w:rPr>
          <w:rFonts w:ascii="宋体" w:hAnsi="宋体" w:cs="Calibri" w:hint="eastAsia"/>
          <w:sz w:val="30"/>
          <w:szCs w:val="30"/>
        </w:rPr>
        <w:t>1</w:t>
      </w:r>
      <w:r>
        <w:rPr>
          <w:rFonts w:ascii="宋体" w:hAnsi="宋体" w:cs="Calibri" w:hint="eastAsia"/>
          <w:sz w:val="30"/>
          <w:szCs w:val="30"/>
        </w:rPr>
        <w:t>次得</w:t>
      </w:r>
      <w:r>
        <w:rPr>
          <w:rFonts w:ascii="宋体" w:hAnsi="宋体" w:cs="Calibri" w:hint="eastAsia"/>
          <w:sz w:val="30"/>
          <w:szCs w:val="30"/>
        </w:rPr>
        <w:t>10</w:t>
      </w:r>
      <w:r>
        <w:rPr>
          <w:rFonts w:ascii="宋体" w:hAnsi="宋体" w:cs="Calibri" w:hint="eastAsia"/>
          <w:sz w:val="30"/>
          <w:szCs w:val="30"/>
        </w:rPr>
        <w:t>分。</w:t>
      </w:r>
      <w:r>
        <w:rPr>
          <w:rFonts w:ascii="宋体" w:hAnsi="宋体" w:cs="Calibri" w:hint="eastAsia"/>
          <w:sz w:val="30"/>
          <w:szCs w:val="30"/>
        </w:rPr>
        <w:t>自己掉落台下给对方队伍计</w:t>
      </w:r>
      <w:r>
        <w:rPr>
          <w:rFonts w:ascii="宋体" w:hAnsi="宋体" w:cs="Calibri" w:hint="eastAsia"/>
          <w:sz w:val="30"/>
          <w:szCs w:val="30"/>
        </w:rPr>
        <w:t>10</w:t>
      </w:r>
      <w:r>
        <w:rPr>
          <w:rFonts w:ascii="宋体" w:hAnsi="宋体" w:cs="Calibri" w:hint="eastAsia"/>
          <w:sz w:val="30"/>
          <w:szCs w:val="30"/>
        </w:rPr>
        <w:t>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6.2.2.</w:t>
      </w:r>
      <w:r>
        <w:rPr>
          <w:rFonts w:ascii="宋体" w:hAnsi="宋体" w:cs="Calibri" w:hint="eastAsia"/>
          <w:sz w:val="30"/>
          <w:szCs w:val="30"/>
        </w:rPr>
        <w:t>抢占高地以结果比赛结束时状态计分，机器人与白色</w:t>
      </w:r>
      <w:r>
        <w:rPr>
          <w:rFonts w:ascii="宋体" w:hAnsi="宋体" w:cs="Calibri" w:hint="eastAsia"/>
          <w:sz w:val="30"/>
          <w:szCs w:val="30"/>
        </w:rPr>
        <w:lastRenderedPageBreak/>
        <w:t>区域一个接触点</w:t>
      </w:r>
      <w:r>
        <w:rPr>
          <w:rFonts w:ascii="宋体" w:hAnsi="宋体" w:cs="Calibri" w:hint="eastAsia"/>
          <w:sz w:val="30"/>
          <w:szCs w:val="30"/>
        </w:rPr>
        <w:t>5</w:t>
      </w:r>
      <w:r>
        <w:rPr>
          <w:rFonts w:ascii="宋体" w:hAnsi="宋体" w:cs="Calibri" w:hint="eastAsia"/>
          <w:sz w:val="30"/>
          <w:szCs w:val="30"/>
        </w:rPr>
        <w:t>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6.2.3.</w:t>
      </w:r>
      <w:r>
        <w:rPr>
          <w:rFonts w:ascii="宋体" w:hAnsi="宋体" w:cs="Calibri" w:hint="eastAsia"/>
          <w:sz w:val="30"/>
          <w:szCs w:val="30"/>
        </w:rPr>
        <w:t>犯规的机器人每次扣</w:t>
      </w:r>
      <w:r>
        <w:rPr>
          <w:rFonts w:ascii="宋体" w:hAnsi="宋体" w:cs="Calibri" w:hint="eastAsia"/>
          <w:sz w:val="30"/>
          <w:szCs w:val="30"/>
        </w:rPr>
        <w:t>5</w:t>
      </w:r>
      <w:r>
        <w:rPr>
          <w:rFonts w:ascii="宋体" w:hAnsi="宋体" w:cs="Calibri" w:hint="eastAsia"/>
          <w:sz w:val="30"/>
          <w:szCs w:val="30"/>
        </w:rPr>
        <w:t>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6.2.3.</w:t>
      </w:r>
      <w:r>
        <w:rPr>
          <w:rFonts w:ascii="宋体" w:hAnsi="宋体" w:cs="Calibri" w:hint="eastAsia"/>
          <w:sz w:val="30"/>
          <w:szCs w:val="30"/>
        </w:rPr>
        <w:t>如果比赛中队伍不参加战斗，本轮计</w:t>
      </w:r>
      <w:r>
        <w:rPr>
          <w:rFonts w:ascii="宋体" w:hAnsi="宋体" w:cs="Calibri" w:hint="eastAsia"/>
          <w:sz w:val="30"/>
          <w:szCs w:val="30"/>
        </w:rPr>
        <w:t>0</w:t>
      </w:r>
      <w:r>
        <w:rPr>
          <w:rFonts w:ascii="宋体" w:hAnsi="宋体" w:cs="Calibri" w:hint="eastAsia"/>
          <w:sz w:val="30"/>
          <w:szCs w:val="30"/>
        </w:rPr>
        <w:t>分。比赛中对手不参加战斗，挑兵选将按照任务完成情况计分，对战按照</w:t>
      </w:r>
      <w:r>
        <w:rPr>
          <w:rFonts w:ascii="宋体" w:hAnsi="宋体" w:cs="Calibri" w:hint="eastAsia"/>
          <w:sz w:val="30"/>
          <w:szCs w:val="30"/>
        </w:rPr>
        <w:t>40</w:t>
      </w:r>
      <w:r>
        <w:rPr>
          <w:rFonts w:ascii="宋体" w:hAnsi="宋体" w:cs="Calibri" w:hint="eastAsia"/>
          <w:sz w:val="30"/>
          <w:szCs w:val="30"/>
        </w:rPr>
        <w:t>分计分。</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比赛进行</w:t>
      </w:r>
      <w:r>
        <w:rPr>
          <w:rFonts w:ascii="宋体" w:hAnsi="宋体" w:cs="Calibri" w:hint="eastAsia"/>
          <w:sz w:val="30"/>
          <w:szCs w:val="30"/>
        </w:rPr>
        <w:t>3</w:t>
      </w:r>
      <w:r>
        <w:rPr>
          <w:rFonts w:ascii="宋体" w:hAnsi="宋体" w:cs="Calibri" w:hint="eastAsia"/>
          <w:sz w:val="30"/>
          <w:szCs w:val="30"/>
        </w:rPr>
        <w:t>轮，以所有轮次积分之和为队伍最终得分。</w:t>
      </w:r>
    </w:p>
    <w:p w:rsidR="00431C48" w:rsidRDefault="00887C21">
      <w:pPr>
        <w:spacing w:line="360" w:lineRule="auto"/>
        <w:ind w:firstLineChars="200" w:firstLine="602"/>
        <w:rPr>
          <w:rFonts w:ascii="宋体" w:hAnsi="宋体" w:cs="Calibri"/>
          <w:b/>
          <w:bCs/>
          <w:sz w:val="30"/>
          <w:szCs w:val="30"/>
        </w:rPr>
      </w:pPr>
      <w:r>
        <w:rPr>
          <w:rFonts w:ascii="宋体" w:hAnsi="宋体" w:cs="Calibri" w:hint="eastAsia"/>
          <w:b/>
          <w:bCs/>
          <w:sz w:val="30"/>
          <w:szCs w:val="30"/>
        </w:rPr>
        <w:t>7.</w:t>
      </w:r>
      <w:r>
        <w:rPr>
          <w:rFonts w:ascii="宋体" w:hAnsi="宋体" w:cs="Calibri" w:hint="eastAsia"/>
          <w:b/>
          <w:bCs/>
          <w:sz w:val="30"/>
          <w:szCs w:val="30"/>
        </w:rPr>
        <w:t>评奖办法：</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7.1.</w:t>
      </w:r>
      <w:r>
        <w:rPr>
          <w:rFonts w:ascii="宋体" w:hAnsi="宋体" w:cs="Calibri" w:hint="eastAsia"/>
          <w:sz w:val="30"/>
          <w:szCs w:val="30"/>
        </w:rPr>
        <w:t>按照参赛队</w:t>
      </w:r>
      <w:r>
        <w:rPr>
          <w:rFonts w:ascii="宋体" w:hAnsi="宋体" w:cs="Calibri" w:hint="eastAsia"/>
          <w:sz w:val="30"/>
          <w:szCs w:val="30"/>
        </w:rPr>
        <w:t>有效成绩（大于</w:t>
      </w:r>
      <w:r>
        <w:rPr>
          <w:rFonts w:ascii="宋体" w:hAnsi="宋体" w:cs="Calibri" w:hint="eastAsia"/>
          <w:sz w:val="30"/>
          <w:szCs w:val="30"/>
        </w:rPr>
        <w:t>0</w:t>
      </w:r>
      <w:r>
        <w:rPr>
          <w:rFonts w:ascii="宋体" w:hAnsi="宋体" w:cs="Calibri" w:hint="eastAsia"/>
          <w:sz w:val="30"/>
          <w:szCs w:val="30"/>
        </w:rPr>
        <w:t>分）</w:t>
      </w:r>
      <w:r>
        <w:rPr>
          <w:rFonts w:ascii="宋体" w:hAnsi="宋体" w:cs="Calibri" w:hint="eastAsia"/>
          <w:sz w:val="30"/>
          <w:szCs w:val="30"/>
        </w:rPr>
        <w:t>排名确定获奖等级，</w:t>
      </w:r>
      <w:r>
        <w:rPr>
          <w:rFonts w:ascii="宋体" w:hAnsi="宋体" w:cs="Calibri" w:hint="eastAsia"/>
          <w:sz w:val="30"/>
          <w:szCs w:val="30"/>
        </w:rPr>
        <w:t>按照</w:t>
      </w:r>
      <w:r>
        <w:rPr>
          <w:rFonts w:ascii="宋体" w:hAnsi="宋体" w:cs="Calibri" w:hint="eastAsia"/>
          <w:sz w:val="30"/>
          <w:szCs w:val="30"/>
        </w:rPr>
        <w:t>20%</w:t>
      </w:r>
      <w:r>
        <w:rPr>
          <w:rFonts w:ascii="宋体" w:hAnsi="宋体" w:cs="Calibri" w:hint="eastAsia"/>
          <w:sz w:val="30"/>
          <w:szCs w:val="30"/>
        </w:rPr>
        <w:t>获一等奖，</w:t>
      </w:r>
      <w:r>
        <w:rPr>
          <w:rFonts w:ascii="宋体" w:hAnsi="宋体" w:cs="Calibri" w:hint="eastAsia"/>
          <w:sz w:val="30"/>
          <w:szCs w:val="30"/>
        </w:rPr>
        <w:t>25</w:t>
      </w:r>
      <w:r>
        <w:rPr>
          <w:rFonts w:ascii="宋体" w:hAnsi="宋体" w:cs="Calibri" w:hint="eastAsia"/>
          <w:sz w:val="30"/>
          <w:szCs w:val="30"/>
        </w:rPr>
        <w:t>%</w:t>
      </w:r>
      <w:r>
        <w:rPr>
          <w:rFonts w:ascii="宋体" w:hAnsi="宋体" w:cs="Calibri" w:hint="eastAsia"/>
          <w:sz w:val="30"/>
          <w:szCs w:val="30"/>
        </w:rPr>
        <w:t>获二等奖，</w:t>
      </w:r>
      <w:r>
        <w:rPr>
          <w:rFonts w:ascii="宋体" w:hAnsi="宋体" w:cs="Calibri" w:hint="eastAsia"/>
          <w:sz w:val="30"/>
          <w:szCs w:val="30"/>
        </w:rPr>
        <w:t>3</w:t>
      </w:r>
      <w:r>
        <w:rPr>
          <w:rFonts w:ascii="宋体" w:hAnsi="宋体" w:cs="Calibri" w:hint="eastAsia"/>
          <w:sz w:val="30"/>
          <w:szCs w:val="30"/>
        </w:rPr>
        <w:t>0%</w:t>
      </w:r>
      <w:r>
        <w:rPr>
          <w:rFonts w:ascii="宋体" w:hAnsi="宋体" w:cs="Calibri" w:hint="eastAsia"/>
          <w:sz w:val="30"/>
          <w:szCs w:val="30"/>
        </w:rPr>
        <w:t>获三等奖，颁发</w:t>
      </w:r>
      <w:r>
        <w:rPr>
          <w:rFonts w:ascii="宋体" w:hAnsi="宋体" w:cs="Calibri" w:hint="eastAsia"/>
          <w:sz w:val="30"/>
          <w:szCs w:val="30"/>
        </w:rPr>
        <w:t>获奖</w:t>
      </w:r>
      <w:r>
        <w:rPr>
          <w:rFonts w:ascii="宋体" w:hAnsi="宋体" w:cs="Calibri" w:hint="eastAsia"/>
          <w:sz w:val="30"/>
          <w:szCs w:val="30"/>
        </w:rPr>
        <w:t>证书。</w:t>
      </w:r>
    </w:p>
    <w:p w:rsidR="00431C48" w:rsidRDefault="00887C21">
      <w:pPr>
        <w:spacing w:line="360" w:lineRule="auto"/>
        <w:ind w:firstLineChars="200" w:firstLine="602"/>
        <w:rPr>
          <w:rFonts w:ascii="宋体" w:hAnsi="宋体" w:cs="Calibri"/>
          <w:b/>
          <w:bCs/>
          <w:sz w:val="30"/>
          <w:szCs w:val="30"/>
        </w:rPr>
      </w:pPr>
      <w:r>
        <w:rPr>
          <w:rFonts w:ascii="宋体" w:hAnsi="宋体" w:cs="Calibri" w:hint="eastAsia"/>
          <w:b/>
          <w:bCs/>
          <w:sz w:val="30"/>
          <w:szCs w:val="30"/>
        </w:rPr>
        <w:t>8</w:t>
      </w:r>
      <w:r>
        <w:rPr>
          <w:rFonts w:ascii="宋体" w:hAnsi="宋体" w:cs="Calibri" w:hint="eastAsia"/>
          <w:b/>
          <w:bCs/>
          <w:sz w:val="30"/>
          <w:szCs w:val="30"/>
        </w:rPr>
        <w:t>、其它</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8</w:t>
      </w:r>
      <w:r>
        <w:rPr>
          <w:rFonts w:ascii="宋体" w:hAnsi="宋体" w:cs="Calibri" w:hint="eastAsia"/>
          <w:sz w:val="30"/>
          <w:szCs w:val="30"/>
        </w:rPr>
        <w:t>.1.</w:t>
      </w:r>
      <w:r>
        <w:rPr>
          <w:rFonts w:ascii="宋体" w:hAnsi="宋体" w:cs="Calibri" w:hint="eastAsia"/>
          <w:sz w:val="30"/>
          <w:szCs w:val="30"/>
        </w:rPr>
        <w:t>比赛期间，凡是规则中没有说明的事项</w:t>
      </w:r>
      <w:r>
        <w:rPr>
          <w:rFonts w:ascii="宋体" w:hAnsi="宋体" w:cs="Calibri" w:hint="eastAsia"/>
          <w:sz w:val="30"/>
          <w:szCs w:val="30"/>
        </w:rPr>
        <w:t>均会在比赛现场给全体参赛队员统一答复，</w:t>
      </w:r>
      <w:r>
        <w:rPr>
          <w:rFonts w:ascii="宋体" w:hAnsi="宋体" w:cs="Calibri" w:hint="eastAsia"/>
          <w:sz w:val="30"/>
          <w:szCs w:val="30"/>
        </w:rPr>
        <w:t>竞赛组委会委托裁判委员会对此规则进行解释与修改。</w:t>
      </w:r>
    </w:p>
    <w:p w:rsidR="00431C48" w:rsidRDefault="00887C21">
      <w:pPr>
        <w:spacing w:line="360" w:lineRule="auto"/>
        <w:ind w:firstLineChars="200" w:firstLine="600"/>
        <w:rPr>
          <w:rFonts w:ascii="宋体" w:hAnsi="宋体" w:cs="Calibri"/>
          <w:sz w:val="30"/>
          <w:szCs w:val="30"/>
        </w:rPr>
      </w:pPr>
      <w:r>
        <w:rPr>
          <w:rFonts w:ascii="宋体" w:hAnsi="宋体" w:cs="Calibri" w:hint="eastAsia"/>
          <w:sz w:val="30"/>
          <w:szCs w:val="30"/>
        </w:rPr>
        <w:t>8.2.</w:t>
      </w:r>
      <w:r>
        <w:rPr>
          <w:rFonts w:ascii="宋体" w:hAnsi="宋体" w:cs="Calibri" w:hint="eastAsia"/>
          <w:sz w:val="30"/>
          <w:szCs w:val="30"/>
        </w:rPr>
        <w:t>本规则是实施裁判工作的依据，在竞赛中，裁判有最终裁定权。他们的裁决是最终裁决，关于裁判</w:t>
      </w:r>
      <w:r>
        <w:rPr>
          <w:rFonts w:ascii="宋体" w:hAnsi="宋体" w:cs="Calibri" w:hint="eastAsia"/>
          <w:sz w:val="30"/>
          <w:szCs w:val="30"/>
        </w:rPr>
        <w:t>执裁中</w:t>
      </w:r>
      <w:r>
        <w:rPr>
          <w:rFonts w:ascii="宋体" w:hAnsi="宋体" w:cs="Calibri" w:hint="eastAsia"/>
          <w:sz w:val="30"/>
          <w:szCs w:val="30"/>
        </w:rPr>
        <w:t>的任何问题必须由</w:t>
      </w:r>
      <w:r>
        <w:rPr>
          <w:rFonts w:ascii="宋体" w:hAnsi="宋体" w:cs="Calibri" w:hint="eastAsia"/>
          <w:sz w:val="30"/>
          <w:szCs w:val="30"/>
        </w:rPr>
        <w:t>参赛队员</w:t>
      </w:r>
      <w:r>
        <w:rPr>
          <w:rFonts w:ascii="宋体" w:hAnsi="宋体" w:cs="Calibri" w:hint="eastAsia"/>
          <w:sz w:val="30"/>
          <w:szCs w:val="30"/>
        </w:rPr>
        <w:t>在两</w:t>
      </w:r>
      <w:r>
        <w:rPr>
          <w:rFonts w:ascii="宋体" w:hAnsi="宋体" w:cs="Calibri" w:hint="eastAsia"/>
          <w:sz w:val="30"/>
          <w:szCs w:val="30"/>
        </w:rPr>
        <w:t>轮</w:t>
      </w:r>
      <w:r>
        <w:rPr>
          <w:rFonts w:ascii="宋体" w:hAnsi="宋体" w:cs="Calibri" w:hint="eastAsia"/>
          <w:sz w:val="30"/>
          <w:szCs w:val="30"/>
        </w:rPr>
        <w:t>比赛之间向裁判长提出。</w:t>
      </w:r>
    </w:p>
    <w:p w:rsidR="00431C48" w:rsidRDefault="00887C21">
      <w:pPr>
        <w:spacing w:line="360" w:lineRule="auto"/>
        <w:ind w:firstLineChars="200" w:firstLine="602"/>
        <w:rPr>
          <w:rFonts w:ascii="宋体" w:hAnsi="宋体" w:cs="Calibri"/>
          <w:sz w:val="30"/>
          <w:szCs w:val="30"/>
        </w:rPr>
      </w:pPr>
      <w:r>
        <w:rPr>
          <w:rFonts w:ascii="宋体" w:hAnsi="宋体" w:cs="Calibri" w:hint="eastAsia"/>
          <w:b/>
          <w:bCs/>
          <w:sz w:val="30"/>
          <w:szCs w:val="30"/>
        </w:rPr>
        <w:t>组委会不接受教练员或学生家长的</w:t>
      </w:r>
      <w:r>
        <w:rPr>
          <w:rFonts w:ascii="宋体" w:hAnsi="宋体" w:cs="Calibri" w:hint="eastAsia"/>
          <w:b/>
          <w:bCs/>
          <w:sz w:val="30"/>
          <w:szCs w:val="30"/>
        </w:rPr>
        <w:t>质疑和</w:t>
      </w:r>
      <w:r>
        <w:rPr>
          <w:rFonts w:ascii="宋体" w:hAnsi="宋体" w:cs="Calibri" w:hint="eastAsia"/>
          <w:b/>
          <w:bCs/>
          <w:sz w:val="30"/>
          <w:szCs w:val="30"/>
        </w:rPr>
        <w:t>投诉</w:t>
      </w:r>
      <w:r>
        <w:rPr>
          <w:rFonts w:ascii="宋体" w:hAnsi="宋体" w:cs="Calibri" w:hint="eastAsia"/>
          <w:sz w:val="30"/>
          <w:szCs w:val="30"/>
        </w:rPr>
        <w:t>。</w:t>
      </w:r>
    </w:p>
    <w:p w:rsidR="00431C48" w:rsidRDefault="00431C48">
      <w:pPr>
        <w:spacing w:line="360" w:lineRule="auto"/>
        <w:ind w:firstLineChars="200" w:firstLine="480"/>
        <w:rPr>
          <w:rFonts w:ascii="宋体" w:hAnsi="宋体" w:cs="Calibri"/>
          <w:sz w:val="24"/>
        </w:rPr>
      </w:pPr>
    </w:p>
    <w:p w:rsidR="00431C48" w:rsidRDefault="00887C21">
      <w:pPr>
        <w:spacing w:line="360" w:lineRule="auto"/>
        <w:ind w:firstLineChars="200" w:firstLine="480"/>
        <w:rPr>
          <w:rFonts w:ascii="宋体" w:hAnsi="宋体" w:cs="Calibri"/>
          <w:sz w:val="24"/>
        </w:rPr>
      </w:pPr>
      <w:r>
        <w:rPr>
          <w:rFonts w:ascii="宋体" w:hAnsi="宋体" w:cs="Calibri" w:hint="eastAsia"/>
          <w:sz w:val="24"/>
        </w:rPr>
        <w:br w:type="page"/>
      </w:r>
    </w:p>
    <w:p w:rsidR="00431C48" w:rsidRDefault="00887C21">
      <w:pPr>
        <w:spacing w:line="360" w:lineRule="auto"/>
        <w:jc w:val="center"/>
        <w:rPr>
          <w:rFonts w:asciiTheme="majorEastAsia" w:eastAsiaTheme="majorEastAsia" w:hAnsiTheme="majorEastAsia" w:cstheme="majorEastAsia"/>
          <w:b/>
          <w:bCs/>
          <w:sz w:val="40"/>
          <w:szCs w:val="40"/>
        </w:rPr>
      </w:pPr>
      <w:r>
        <w:rPr>
          <w:rFonts w:asciiTheme="majorEastAsia" w:eastAsiaTheme="majorEastAsia" w:hAnsiTheme="majorEastAsia" w:cstheme="majorEastAsia" w:hint="eastAsia"/>
          <w:b/>
          <w:bCs/>
          <w:sz w:val="40"/>
          <w:szCs w:val="40"/>
        </w:rPr>
        <w:lastRenderedPageBreak/>
        <w:t>2021</w:t>
      </w:r>
      <w:r>
        <w:rPr>
          <w:rFonts w:asciiTheme="majorEastAsia" w:eastAsiaTheme="majorEastAsia" w:hAnsiTheme="majorEastAsia" w:cstheme="majorEastAsia" w:hint="eastAsia"/>
          <w:b/>
          <w:bCs/>
          <w:sz w:val="40"/>
          <w:szCs w:val="40"/>
        </w:rPr>
        <w:t>年安阳市</w:t>
      </w:r>
      <w:r>
        <w:rPr>
          <w:rFonts w:asciiTheme="majorEastAsia" w:eastAsiaTheme="majorEastAsia" w:hAnsiTheme="majorEastAsia" w:cstheme="majorEastAsia" w:hint="eastAsia"/>
          <w:b/>
          <w:bCs/>
          <w:sz w:val="40"/>
          <w:szCs w:val="40"/>
        </w:rPr>
        <w:t>青少年机器人竞赛</w:t>
      </w:r>
    </w:p>
    <w:p w:rsidR="00431C48" w:rsidRDefault="00887C21">
      <w:pPr>
        <w:spacing w:line="360" w:lineRule="auto"/>
        <w:jc w:val="center"/>
        <w:rPr>
          <w:rFonts w:asciiTheme="majorEastAsia" w:eastAsiaTheme="majorEastAsia" w:hAnsiTheme="majorEastAsia" w:cstheme="majorEastAsia"/>
          <w:b/>
          <w:bCs/>
          <w:sz w:val="40"/>
          <w:szCs w:val="40"/>
        </w:rPr>
      </w:pPr>
      <w:r>
        <w:rPr>
          <w:rFonts w:asciiTheme="majorEastAsia" w:eastAsiaTheme="majorEastAsia" w:hAnsiTheme="majorEastAsia" w:cstheme="majorEastAsia" w:hint="eastAsia"/>
          <w:b/>
          <w:bCs/>
          <w:sz w:val="40"/>
          <w:szCs w:val="40"/>
        </w:rPr>
        <w:t>超级</w:t>
      </w:r>
      <w:r>
        <w:rPr>
          <w:rFonts w:asciiTheme="majorEastAsia" w:eastAsiaTheme="majorEastAsia" w:hAnsiTheme="majorEastAsia" w:cstheme="majorEastAsia" w:hint="eastAsia"/>
          <w:b/>
          <w:bCs/>
          <w:sz w:val="40"/>
          <w:szCs w:val="40"/>
        </w:rPr>
        <w:t>擂台赛计分表</w:t>
      </w:r>
    </w:p>
    <w:p w:rsidR="00431C48" w:rsidRDefault="00431C48">
      <w:pPr>
        <w:spacing w:line="360" w:lineRule="auto"/>
        <w:rPr>
          <w:rFonts w:ascii="宋体" w:hAnsi="宋体" w:cs="Calibri"/>
          <w:sz w:val="24"/>
        </w:rPr>
      </w:pPr>
    </w:p>
    <w:p w:rsidR="00431C48" w:rsidRDefault="00887C21">
      <w:pPr>
        <w:spacing w:line="360" w:lineRule="auto"/>
        <w:rPr>
          <w:rFonts w:ascii="宋体" w:hAnsi="宋体" w:cs="Calibri"/>
          <w:sz w:val="24"/>
        </w:rPr>
      </w:pPr>
      <w:r>
        <w:rPr>
          <w:rFonts w:ascii="宋体" w:hAnsi="宋体" w:cs="Calibri" w:hint="eastAsia"/>
          <w:sz w:val="24"/>
        </w:rPr>
        <w:t>组别：</w:t>
      </w:r>
      <w:r>
        <w:rPr>
          <w:rFonts w:ascii="宋体" w:hAnsi="宋体" w:cs="Calibri" w:hint="eastAsia"/>
          <w:sz w:val="24"/>
        </w:rPr>
        <w:t xml:space="preserve">           </w:t>
      </w:r>
      <w:r>
        <w:rPr>
          <w:rFonts w:ascii="宋体" w:hAnsi="宋体" w:cs="Calibri" w:hint="eastAsia"/>
          <w:sz w:val="24"/>
        </w:rPr>
        <w:tab/>
        <w:t xml:space="preserve"> </w:t>
      </w:r>
      <w:r>
        <w:rPr>
          <w:rFonts w:ascii="宋体" w:hAnsi="宋体" w:cs="Calibri" w:hint="eastAsia"/>
          <w:sz w:val="24"/>
        </w:rPr>
        <w:tab/>
      </w:r>
      <w:r>
        <w:rPr>
          <w:rFonts w:ascii="宋体" w:hAnsi="宋体" w:cs="Calibri" w:hint="eastAsia"/>
          <w:sz w:val="24"/>
        </w:rPr>
        <w:tab/>
      </w:r>
      <w:r>
        <w:rPr>
          <w:rFonts w:ascii="宋体" w:hAnsi="宋体" w:cs="Calibri" w:hint="eastAsia"/>
          <w:sz w:val="24"/>
        </w:rPr>
        <w:tab/>
      </w:r>
      <w:r>
        <w:rPr>
          <w:rFonts w:ascii="宋体" w:hAnsi="宋体" w:cs="Calibri" w:hint="eastAsia"/>
          <w:sz w:val="24"/>
        </w:rPr>
        <w:t>场次：</w:t>
      </w:r>
      <w:r>
        <w:rPr>
          <w:rFonts w:ascii="宋体" w:hAnsi="宋体" w:cs="Calibri" w:hint="eastAsia"/>
          <w:sz w:val="24"/>
        </w:rPr>
        <w:t xml:space="preserve">           </w:t>
      </w:r>
    </w:p>
    <w:p w:rsidR="00431C48" w:rsidRDefault="00887C21">
      <w:pPr>
        <w:spacing w:line="360" w:lineRule="auto"/>
        <w:rPr>
          <w:rFonts w:ascii="宋体" w:hAnsi="宋体" w:cs="Calibri"/>
          <w:sz w:val="24"/>
        </w:rPr>
      </w:pPr>
      <w:r>
        <w:rPr>
          <w:rFonts w:ascii="宋体" w:hAnsi="宋体" w:cs="Calibri" w:hint="eastAsia"/>
          <w:sz w:val="24"/>
        </w:rPr>
        <w:t>红方队伍：</w:t>
      </w:r>
      <w:r>
        <w:rPr>
          <w:rFonts w:ascii="宋体" w:hAnsi="宋体" w:cs="Calibri" w:hint="eastAsia"/>
          <w:sz w:val="24"/>
        </w:rPr>
        <w:t xml:space="preserve">                    </w:t>
      </w:r>
      <w:r>
        <w:rPr>
          <w:rFonts w:ascii="宋体" w:hAnsi="宋体" w:cs="Calibri" w:hint="eastAsia"/>
          <w:sz w:val="24"/>
        </w:rPr>
        <w:tab/>
      </w:r>
      <w:r>
        <w:rPr>
          <w:rFonts w:ascii="宋体" w:hAnsi="宋体" w:cs="Calibri" w:hint="eastAsia"/>
          <w:sz w:val="24"/>
        </w:rPr>
        <w:tab/>
      </w:r>
      <w:r>
        <w:rPr>
          <w:rFonts w:ascii="宋体" w:hAnsi="宋体" w:cs="Calibri" w:hint="eastAsia"/>
          <w:sz w:val="24"/>
        </w:rPr>
        <w:t>蓝方队伍：</w:t>
      </w:r>
      <w:r>
        <w:rPr>
          <w:rFonts w:ascii="宋体" w:hAnsi="宋体" w:cs="Calibri" w:hint="eastAsia"/>
          <w:sz w:val="24"/>
        </w:rPr>
        <w:t xml:space="preserve">                    </w:t>
      </w:r>
    </w:p>
    <w:tbl>
      <w:tblPr>
        <w:tblStyle w:val="a8"/>
        <w:tblW w:w="8630" w:type="dxa"/>
        <w:jc w:val="center"/>
        <w:tblLayout w:type="fixed"/>
        <w:tblLook w:val="04A0"/>
      </w:tblPr>
      <w:tblGrid>
        <w:gridCol w:w="1415"/>
        <w:gridCol w:w="1370"/>
        <w:gridCol w:w="2290"/>
        <w:gridCol w:w="1340"/>
        <w:gridCol w:w="2215"/>
      </w:tblGrid>
      <w:tr w:rsidR="00431C48">
        <w:trPr>
          <w:trHeight w:val="773"/>
          <w:jc w:val="center"/>
        </w:trPr>
        <w:tc>
          <w:tcPr>
            <w:tcW w:w="1415" w:type="dxa"/>
            <w:tcMar>
              <w:top w:w="0" w:type="dxa"/>
              <w:left w:w="0" w:type="dxa"/>
              <w:bottom w:w="0" w:type="dxa"/>
              <w:right w:w="0" w:type="dxa"/>
            </w:tcMar>
            <w:vAlign w:val="center"/>
          </w:tcPr>
          <w:p w:rsidR="00431C48" w:rsidRDefault="00431C48">
            <w:pPr>
              <w:spacing w:line="360" w:lineRule="auto"/>
              <w:jc w:val="center"/>
              <w:rPr>
                <w:rFonts w:ascii="宋体" w:hAnsi="宋体" w:cs="Calibri"/>
                <w:sz w:val="24"/>
              </w:rPr>
            </w:pPr>
          </w:p>
        </w:tc>
        <w:tc>
          <w:tcPr>
            <w:tcW w:w="3660" w:type="dxa"/>
            <w:gridSpan w:val="2"/>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红方</w:t>
            </w:r>
          </w:p>
        </w:tc>
        <w:tc>
          <w:tcPr>
            <w:tcW w:w="3555" w:type="dxa"/>
            <w:gridSpan w:val="2"/>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蓝方</w:t>
            </w:r>
          </w:p>
        </w:tc>
      </w:tr>
      <w:tr w:rsidR="00431C48">
        <w:trPr>
          <w:trHeight w:val="773"/>
          <w:jc w:val="center"/>
        </w:trPr>
        <w:tc>
          <w:tcPr>
            <w:tcW w:w="1415"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旗帜标志</w:t>
            </w:r>
          </w:p>
        </w:tc>
        <w:tc>
          <w:tcPr>
            <w:tcW w:w="3660" w:type="dxa"/>
            <w:gridSpan w:val="2"/>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c>
          <w:tcPr>
            <w:tcW w:w="3555" w:type="dxa"/>
            <w:gridSpan w:val="2"/>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r>
      <w:tr w:rsidR="00431C48">
        <w:trPr>
          <w:trHeight w:val="773"/>
          <w:jc w:val="center"/>
        </w:trPr>
        <w:tc>
          <w:tcPr>
            <w:tcW w:w="1415"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挑兵选将</w:t>
            </w:r>
          </w:p>
        </w:tc>
        <w:tc>
          <w:tcPr>
            <w:tcW w:w="1370"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10/</w:t>
            </w:r>
            <w:r>
              <w:rPr>
                <w:rFonts w:ascii="宋体" w:hAnsi="宋体" w:cs="Calibri" w:hint="eastAsia"/>
                <w:sz w:val="24"/>
              </w:rPr>
              <w:t>正确，</w:t>
            </w:r>
          </w:p>
          <w:p w:rsidR="00431C48" w:rsidRDefault="00887C21">
            <w:pPr>
              <w:spacing w:line="360" w:lineRule="auto"/>
              <w:jc w:val="center"/>
              <w:rPr>
                <w:rFonts w:ascii="宋体" w:hAnsi="宋体" w:cs="Calibri"/>
                <w:sz w:val="24"/>
              </w:rPr>
            </w:pPr>
            <w:r>
              <w:rPr>
                <w:rFonts w:ascii="宋体" w:hAnsi="宋体" w:cs="Calibri" w:hint="eastAsia"/>
                <w:sz w:val="24"/>
              </w:rPr>
              <w:t>-10/</w:t>
            </w:r>
            <w:r>
              <w:rPr>
                <w:rFonts w:ascii="宋体" w:hAnsi="宋体" w:cs="Calibri" w:hint="eastAsia"/>
                <w:sz w:val="24"/>
              </w:rPr>
              <w:t>错误</w:t>
            </w:r>
          </w:p>
        </w:tc>
        <w:tc>
          <w:tcPr>
            <w:tcW w:w="2290" w:type="dxa"/>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c>
          <w:tcPr>
            <w:tcW w:w="1340"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10/</w:t>
            </w:r>
            <w:r>
              <w:rPr>
                <w:rFonts w:ascii="宋体" w:hAnsi="宋体" w:cs="Calibri" w:hint="eastAsia"/>
                <w:sz w:val="24"/>
              </w:rPr>
              <w:t>正确，</w:t>
            </w:r>
          </w:p>
          <w:p w:rsidR="00431C48" w:rsidRDefault="00887C21">
            <w:pPr>
              <w:spacing w:line="360" w:lineRule="auto"/>
              <w:jc w:val="center"/>
              <w:rPr>
                <w:rFonts w:ascii="宋体" w:hAnsi="宋体" w:cs="Calibri"/>
                <w:sz w:val="24"/>
              </w:rPr>
            </w:pPr>
            <w:r>
              <w:rPr>
                <w:rFonts w:ascii="宋体" w:hAnsi="宋体" w:cs="Calibri" w:hint="eastAsia"/>
                <w:sz w:val="24"/>
              </w:rPr>
              <w:t>-10/</w:t>
            </w:r>
            <w:r>
              <w:rPr>
                <w:rFonts w:ascii="宋体" w:hAnsi="宋体" w:cs="Calibri" w:hint="eastAsia"/>
                <w:sz w:val="24"/>
              </w:rPr>
              <w:t>错误</w:t>
            </w:r>
          </w:p>
        </w:tc>
        <w:tc>
          <w:tcPr>
            <w:tcW w:w="2215" w:type="dxa"/>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r>
      <w:tr w:rsidR="00431C48">
        <w:trPr>
          <w:trHeight w:val="773"/>
          <w:jc w:val="center"/>
        </w:trPr>
        <w:tc>
          <w:tcPr>
            <w:tcW w:w="1415"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击伤战将</w:t>
            </w:r>
          </w:p>
        </w:tc>
        <w:tc>
          <w:tcPr>
            <w:tcW w:w="1370"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10</w:t>
            </w:r>
            <w:r>
              <w:rPr>
                <w:rFonts w:ascii="宋体" w:hAnsi="宋体" w:cs="Calibri" w:hint="eastAsia"/>
                <w:sz w:val="24"/>
              </w:rPr>
              <w:t>分</w:t>
            </w:r>
            <w:r>
              <w:rPr>
                <w:rFonts w:ascii="宋体" w:hAnsi="宋体" w:cs="Calibri" w:hint="eastAsia"/>
                <w:sz w:val="24"/>
              </w:rPr>
              <w:t>/</w:t>
            </w:r>
            <w:r>
              <w:rPr>
                <w:rFonts w:ascii="宋体" w:hAnsi="宋体" w:cs="Calibri" w:hint="eastAsia"/>
                <w:sz w:val="24"/>
              </w:rPr>
              <w:t>次</w:t>
            </w:r>
          </w:p>
        </w:tc>
        <w:tc>
          <w:tcPr>
            <w:tcW w:w="2290" w:type="dxa"/>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c>
          <w:tcPr>
            <w:tcW w:w="1340"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10</w:t>
            </w:r>
            <w:r>
              <w:rPr>
                <w:rFonts w:ascii="宋体" w:hAnsi="宋体" w:cs="Calibri" w:hint="eastAsia"/>
                <w:sz w:val="24"/>
              </w:rPr>
              <w:t>分</w:t>
            </w:r>
            <w:r>
              <w:rPr>
                <w:rFonts w:ascii="宋体" w:hAnsi="宋体" w:cs="Calibri" w:hint="eastAsia"/>
                <w:sz w:val="24"/>
              </w:rPr>
              <w:t>/</w:t>
            </w:r>
            <w:r>
              <w:rPr>
                <w:rFonts w:ascii="宋体" w:hAnsi="宋体" w:cs="Calibri" w:hint="eastAsia"/>
                <w:sz w:val="24"/>
              </w:rPr>
              <w:t>次</w:t>
            </w:r>
          </w:p>
        </w:tc>
        <w:tc>
          <w:tcPr>
            <w:tcW w:w="2215" w:type="dxa"/>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r>
      <w:tr w:rsidR="00431C48">
        <w:trPr>
          <w:trHeight w:val="773"/>
          <w:jc w:val="center"/>
        </w:trPr>
        <w:tc>
          <w:tcPr>
            <w:tcW w:w="1415"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抢占高地</w:t>
            </w:r>
          </w:p>
        </w:tc>
        <w:tc>
          <w:tcPr>
            <w:tcW w:w="1370"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5</w:t>
            </w:r>
            <w:r>
              <w:rPr>
                <w:rFonts w:ascii="宋体" w:hAnsi="宋体" w:cs="Calibri" w:hint="eastAsia"/>
                <w:sz w:val="24"/>
              </w:rPr>
              <w:t>分</w:t>
            </w:r>
            <w:r>
              <w:rPr>
                <w:rFonts w:ascii="宋体" w:hAnsi="宋体" w:cs="Calibri" w:hint="eastAsia"/>
                <w:sz w:val="24"/>
              </w:rPr>
              <w:t>/</w:t>
            </w:r>
            <w:r>
              <w:rPr>
                <w:rFonts w:ascii="宋体" w:hAnsi="宋体" w:cs="Calibri" w:hint="eastAsia"/>
                <w:sz w:val="24"/>
              </w:rPr>
              <w:t>点</w:t>
            </w:r>
          </w:p>
        </w:tc>
        <w:tc>
          <w:tcPr>
            <w:tcW w:w="2290" w:type="dxa"/>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c>
          <w:tcPr>
            <w:tcW w:w="1340"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5</w:t>
            </w:r>
            <w:r>
              <w:rPr>
                <w:rFonts w:ascii="宋体" w:hAnsi="宋体" w:cs="Calibri" w:hint="eastAsia"/>
                <w:sz w:val="24"/>
              </w:rPr>
              <w:t>分</w:t>
            </w:r>
            <w:r>
              <w:rPr>
                <w:rFonts w:ascii="宋体" w:hAnsi="宋体" w:cs="Calibri" w:hint="eastAsia"/>
                <w:sz w:val="24"/>
              </w:rPr>
              <w:t>/</w:t>
            </w:r>
            <w:r>
              <w:rPr>
                <w:rFonts w:ascii="宋体" w:hAnsi="宋体" w:cs="Calibri" w:hint="eastAsia"/>
                <w:sz w:val="24"/>
              </w:rPr>
              <w:t>点</w:t>
            </w:r>
          </w:p>
        </w:tc>
        <w:tc>
          <w:tcPr>
            <w:tcW w:w="2215" w:type="dxa"/>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r>
      <w:tr w:rsidR="00431C48">
        <w:trPr>
          <w:trHeight w:val="773"/>
          <w:jc w:val="center"/>
        </w:trPr>
        <w:tc>
          <w:tcPr>
            <w:tcW w:w="1415"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犯规扣分</w:t>
            </w:r>
          </w:p>
        </w:tc>
        <w:tc>
          <w:tcPr>
            <w:tcW w:w="3660" w:type="dxa"/>
            <w:gridSpan w:val="2"/>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c>
          <w:tcPr>
            <w:tcW w:w="3555" w:type="dxa"/>
            <w:gridSpan w:val="2"/>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r>
      <w:tr w:rsidR="00431C48">
        <w:trPr>
          <w:trHeight w:val="773"/>
          <w:jc w:val="center"/>
        </w:trPr>
        <w:tc>
          <w:tcPr>
            <w:tcW w:w="1415" w:type="dxa"/>
            <w:tcMar>
              <w:top w:w="0" w:type="dxa"/>
              <w:left w:w="0" w:type="dxa"/>
              <w:bottom w:w="0" w:type="dxa"/>
              <w:right w:w="0" w:type="dxa"/>
            </w:tcMar>
            <w:vAlign w:val="center"/>
          </w:tcPr>
          <w:p w:rsidR="00431C48" w:rsidRDefault="00887C21">
            <w:pPr>
              <w:spacing w:line="360" w:lineRule="auto"/>
              <w:jc w:val="center"/>
              <w:rPr>
                <w:rFonts w:ascii="宋体" w:hAnsi="宋体" w:cs="Calibri"/>
                <w:sz w:val="24"/>
              </w:rPr>
            </w:pPr>
            <w:r>
              <w:rPr>
                <w:rFonts w:ascii="宋体" w:hAnsi="宋体" w:cs="Calibri" w:hint="eastAsia"/>
                <w:sz w:val="24"/>
              </w:rPr>
              <w:t>合计</w:t>
            </w:r>
          </w:p>
        </w:tc>
        <w:tc>
          <w:tcPr>
            <w:tcW w:w="3660" w:type="dxa"/>
            <w:gridSpan w:val="2"/>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c>
          <w:tcPr>
            <w:tcW w:w="3555" w:type="dxa"/>
            <w:gridSpan w:val="2"/>
            <w:tcMar>
              <w:top w:w="0" w:type="dxa"/>
              <w:left w:w="0" w:type="dxa"/>
              <w:bottom w:w="0" w:type="dxa"/>
              <w:right w:w="0" w:type="dxa"/>
            </w:tcMar>
            <w:vAlign w:val="center"/>
          </w:tcPr>
          <w:p w:rsidR="00431C48" w:rsidRDefault="00431C48">
            <w:pPr>
              <w:spacing w:line="360" w:lineRule="auto"/>
              <w:ind w:firstLineChars="200" w:firstLine="480"/>
              <w:rPr>
                <w:rFonts w:ascii="宋体" w:hAnsi="宋体" w:cs="Calibri"/>
                <w:sz w:val="24"/>
              </w:rPr>
            </w:pPr>
          </w:p>
        </w:tc>
      </w:tr>
    </w:tbl>
    <w:p w:rsidR="00431C48" w:rsidRDefault="00431C48">
      <w:pPr>
        <w:spacing w:line="360" w:lineRule="auto"/>
        <w:ind w:firstLineChars="200" w:firstLine="480"/>
        <w:rPr>
          <w:rFonts w:ascii="宋体" w:hAnsi="宋体" w:cs="Calibri"/>
          <w:sz w:val="24"/>
        </w:rPr>
      </w:pPr>
    </w:p>
    <w:p w:rsidR="00431C48" w:rsidRDefault="00887C21">
      <w:pPr>
        <w:spacing w:line="360" w:lineRule="auto"/>
        <w:rPr>
          <w:rFonts w:ascii="宋体" w:hAnsi="宋体" w:cs="Calibri"/>
          <w:sz w:val="24"/>
        </w:rPr>
      </w:pPr>
      <w:r>
        <w:rPr>
          <w:rFonts w:ascii="宋体" w:hAnsi="宋体" w:cs="Calibri" w:hint="eastAsia"/>
          <w:sz w:val="24"/>
        </w:rPr>
        <w:t>红方队员签名：</w:t>
      </w:r>
      <w:r>
        <w:rPr>
          <w:rFonts w:ascii="宋体" w:hAnsi="宋体" w:cs="Calibri" w:hint="eastAsia"/>
          <w:sz w:val="24"/>
        </w:rPr>
        <w:t xml:space="preserve">                    </w:t>
      </w:r>
      <w:r>
        <w:rPr>
          <w:rFonts w:ascii="宋体" w:hAnsi="宋体" w:cs="Calibri" w:hint="eastAsia"/>
          <w:sz w:val="24"/>
        </w:rPr>
        <w:t>，</w:t>
      </w:r>
      <w:r>
        <w:rPr>
          <w:rFonts w:ascii="宋体" w:hAnsi="宋体" w:cs="Calibri" w:hint="eastAsia"/>
          <w:sz w:val="24"/>
        </w:rPr>
        <w:t xml:space="preserve">                    </w:t>
      </w:r>
    </w:p>
    <w:p w:rsidR="00431C48" w:rsidRDefault="00431C48">
      <w:pPr>
        <w:spacing w:line="360" w:lineRule="auto"/>
        <w:rPr>
          <w:rFonts w:ascii="宋体" w:hAnsi="宋体" w:cs="Calibri"/>
          <w:sz w:val="24"/>
        </w:rPr>
      </w:pPr>
    </w:p>
    <w:p w:rsidR="00431C48" w:rsidRDefault="00887C21">
      <w:pPr>
        <w:spacing w:line="360" w:lineRule="auto"/>
        <w:rPr>
          <w:rFonts w:ascii="宋体" w:hAnsi="宋体" w:cs="Calibri"/>
          <w:sz w:val="24"/>
        </w:rPr>
      </w:pPr>
      <w:r>
        <w:rPr>
          <w:rFonts w:ascii="宋体" w:hAnsi="宋体" w:cs="Calibri" w:hint="eastAsia"/>
          <w:sz w:val="24"/>
        </w:rPr>
        <w:t>蓝</w:t>
      </w:r>
      <w:r>
        <w:rPr>
          <w:rFonts w:ascii="宋体" w:hAnsi="宋体" w:cs="Calibri" w:hint="eastAsia"/>
          <w:sz w:val="24"/>
        </w:rPr>
        <w:t>方队员签名：</w:t>
      </w:r>
      <w:r>
        <w:rPr>
          <w:rFonts w:ascii="宋体" w:hAnsi="宋体" w:cs="Calibri" w:hint="eastAsia"/>
          <w:sz w:val="24"/>
        </w:rPr>
        <w:t xml:space="preserve">                    </w:t>
      </w:r>
      <w:r>
        <w:rPr>
          <w:rFonts w:ascii="宋体" w:hAnsi="宋体" w:cs="Calibri" w:hint="eastAsia"/>
          <w:sz w:val="24"/>
        </w:rPr>
        <w:t>，</w:t>
      </w:r>
      <w:r>
        <w:rPr>
          <w:rFonts w:ascii="宋体" w:hAnsi="宋体" w:cs="Calibri" w:hint="eastAsia"/>
          <w:sz w:val="24"/>
        </w:rPr>
        <w:t xml:space="preserve">                    </w:t>
      </w:r>
    </w:p>
    <w:p w:rsidR="00431C48" w:rsidRDefault="00431C48">
      <w:pPr>
        <w:spacing w:line="360" w:lineRule="auto"/>
        <w:rPr>
          <w:rFonts w:ascii="宋体" w:hAnsi="宋体" w:cs="Calibri"/>
          <w:sz w:val="24"/>
        </w:rPr>
      </w:pPr>
    </w:p>
    <w:p w:rsidR="00431C48" w:rsidRDefault="00887C21">
      <w:pPr>
        <w:spacing w:line="360" w:lineRule="auto"/>
        <w:rPr>
          <w:rFonts w:ascii="宋体" w:hAnsi="宋体" w:cs="Calibri"/>
          <w:sz w:val="24"/>
        </w:rPr>
      </w:pPr>
      <w:r>
        <w:rPr>
          <w:rFonts w:ascii="宋体" w:hAnsi="宋体" w:cs="Calibri" w:hint="eastAsia"/>
          <w:sz w:val="24"/>
        </w:rPr>
        <w:t>裁判签名：</w:t>
      </w:r>
      <w:r>
        <w:rPr>
          <w:rFonts w:ascii="宋体" w:hAnsi="宋体" w:cs="Calibri" w:hint="eastAsia"/>
          <w:sz w:val="24"/>
        </w:rPr>
        <w:t xml:space="preserve">                        </w:t>
      </w:r>
      <w:r>
        <w:rPr>
          <w:rFonts w:ascii="宋体" w:hAnsi="宋体" w:cs="Calibri" w:hint="eastAsia"/>
          <w:sz w:val="24"/>
        </w:rPr>
        <w:t>，</w:t>
      </w:r>
      <w:r>
        <w:rPr>
          <w:rFonts w:ascii="宋体" w:hAnsi="宋体" w:cs="Calibri" w:hint="eastAsia"/>
          <w:sz w:val="24"/>
        </w:rPr>
        <w:t xml:space="preserve">                    </w:t>
      </w:r>
    </w:p>
    <w:sectPr w:rsidR="00431C48" w:rsidSect="00431C4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u揰...">
    <w:altName w:val="宋体"/>
    <w:charset w:val="86"/>
    <w:family w:val="roma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200E4"/>
    <w:multiLevelType w:val="singleLevel"/>
    <w:tmpl w:val="3DE200E4"/>
    <w:lvl w:ilvl="0">
      <w:start w:val="6"/>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rsids>
    <w:rsidRoot w:val="00024542"/>
    <w:rsid w:val="000177DD"/>
    <w:rsid w:val="00024542"/>
    <w:rsid w:val="00027CD1"/>
    <w:rsid w:val="00036AE5"/>
    <w:rsid w:val="00044125"/>
    <w:rsid w:val="00047C25"/>
    <w:rsid w:val="00093A53"/>
    <w:rsid w:val="000B2412"/>
    <w:rsid w:val="001036CD"/>
    <w:rsid w:val="0011225A"/>
    <w:rsid w:val="00186059"/>
    <w:rsid w:val="001A10E0"/>
    <w:rsid w:val="001A5FBE"/>
    <w:rsid w:val="001B73CA"/>
    <w:rsid w:val="001E07D3"/>
    <w:rsid w:val="00202513"/>
    <w:rsid w:val="00254A48"/>
    <w:rsid w:val="00275702"/>
    <w:rsid w:val="002A723D"/>
    <w:rsid w:val="002C0544"/>
    <w:rsid w:val="002C7CF0"/>
    <w:rsid w:val="00302C64"/>
    <w:rsid w:val="00315701"/>
    <w:rsid w:val="00335C9D"/>
    <w:rsid w:val="003450F9"/>
    <w:rsid w:val="0039410C"/>
    <w:rsid w:val="003963BA"/>
    <w:rsid w:val="003A61AE"/>
    <w:rsid w:val="003B7A30"/>
    <w:rsid w:val="003C4B7D"/>
    <w:rsid w:val="003D0158"/>
    <w:rsid w:val="003E6056"/>
    <w:rsid w:val="004116FC"/>
    <w:rsid w:val="00431C48"/>
    <w:rsid w:val="004365E8"/>
    <w:rsid w:val="004543A5"/>
    <w:rsid w:val="004B357F"/>
    <w:rsid w:val="004F5A1F"/>
    <w:rsid w:val="005366B4"/>
    <w:rsid w:val="005613FF"/>
    <w:rsid w:val="00577D08"/>
    <w:rsid w:val="005D3528"/>
    <w:rsid w:val="0061510B"/>
    <w:rsid w:val="00620CCE"/>
    <w:rsid w:val="00672840"/>
    <w:rsid w:val="0069761D"/>
    <w:rsid w:val="006D082B"/>
    <w:rsid w:val="006D5A70"/>
    <w:rsid w:val="0071119A"/>
    <w:rsid w:val="007224E4"/>
    <w:rsid w:val="0073759D"/>
    <w:rsid w:val="007800B3"/>
    <w:rsid w:val="007954B4"/>
    <w:rsid w:val="007A3A72"/>
    <w:rsid w:val="007C0163"/>
    <w:rsid w:val="007C76FF"/>
    <w:rsid w:val="007F6E53"/>
    <w:rsid w:val="008278D8"/>
    <w:rsid w:val="008403D3"/>
    <w:rsid w:val="00867450"/>
    <w:rsid w:val="00876190"/>
    <w:rsid w:val="00887C21"/>
    <w:rsid w:val="008B1EA0"/>
    <w:rsid w:val="009037AF"/>
    <w:rsid w:val="00915010"/>
    <w:rsid w:val="0092591D"/>
    <w:rsid w:val="00956766"/>
    <w:rsid w:val="00997390"/>
    <w:rsid w:val="009A3452"/>
    <w:rsid w:val="009A7FD2"/>
    <w:rsid w:val="009B744A"/>
    <w:rsid w:val="009C2805"/>
    <w:rsid w:val="009D62D1"/>
    <w:rsid w:val="00A042C7"/>
    <w:rsid w:val="00A66A61"/>
    <w:rsid w:val="00A71149"/>
    <w:rsid w:val="00AA2B0A"/>
    <w:rsid w:val="00AF32F9"/>
    <w:rsid w:val="00B23FDC"/>
    <w:rsid w:val="00B27EFA"/>
    <w:rsid w:val="00B3359A"/>
    <w:rsid w:val="00B532A6"/>
    <w:rsid w:val="00B705E3"/>
    <w:rsid w:val="00BB4169"/>
    <w:rsid w:val="00BB7A80"/>
    <w:rsid w:val="00BF2085"/>
    <w:rsid w:val="00BF47EF"/>
    <w:rsid w:val="00C267CB"/>
    <w:rsid w:val="00C31D8F"/>
    <w:rsid w:val="00C77775"/>
    <w:rsid w:val="00C87DE0"/>
    <w:rsid w:val="00C942CD"/>
    <w:rsid w:val="00CB5170"/>
    <w:rsid w:val="00CD02B7"/>
    <w:rsid w:val="00CD1907"/>
    <w:rsid w:val="00CD7998"/>
    <w:rsid w:val="00D11497"/>
    <w:rsid w:val="00D23E41"/>
    <w:rsid w:val="00D4372D"/>
    <w:rsid w:val="00D90A46"/>
    <w:rsid w:val="00E038CB"/>
    <w:rsid w:val="00E12D8B"/>
    <w:rsid w:val="00E24B17"/>
    <w:rsid w:val="00E91B92"/>
    <w:rsid w:val="00EA561E"/>
    <w:rsid w:val="00EC65C3"/>
    <w:rsid w:val="00EF10C2"/>
    <w:rsid w:val="00F026E9"/>
    <w:rsid w:val="00F03676"/>
    <w:rsid w:val="00F346E8"/>
    <w:rsid w:val="00F37360"/>
    <w:rsid w:val="00FA3454"/>
    <w:rsid w:val="00FA3DF2"/>
    <w:rsid w:val="00FB334A"/>
    <w:rsid w:val="00FB4DD7"/>
    <w:rsid w:val="00FC02E3"/>
    <w:rsid w:val="00FD7A1A"/>
    <w:rsid w:val="012F376E"/>
    <w:rsid w:val="029D4201"/>
    <w:rsid w:val="033B2597"/>
    <w:rsid w:val="03BE614D"/>
    <w:rsid w:val="04297B32"/>
    <w:rsid w:val="04B909B3"/>
    <w:rsid w:val="0D651B1B"/>
    <w:rsid w:val="0F8C6C7D"/>
    <w:rsid w:val="12C21AFE"/>
    <w:rsid w:val="194C36A3"/>
    <w:rsid w:val="198619AE"/>
    <w:rsid w:val="1C714DA8"/>
    <w:rsid w:val="1F504172"/>
    <w:rsid w:val="216146C3"/>
    <w:rsid w:val="229E6B42"/>
    <w:rsid w:val="241245E7"/>
    <w:rsid w:val="24A021A6"/>
    <w:rsid w:val="25007D52"/>
    <w:rsid w:val="27A725F8"/>
    <w:rsid w:val="32873BF6"/>
    <w:rsid w:val="362E1DFA"/>
    <w:rsid w:val="37760C75"/>
    <w:rsid w:val="3C43120F"/>
    <w:rsid w:val="403F52FA"/>
    <w:rsid w:val="44EF06A9"/>
    <w:rsid w:val="47DC1A09"/>
    <w:rsid w:val="49B20B41"/>
    <w:rsid w:val="4D0B56BA"/>
    <w:rsid w:val="4D416315"/>
    <w:rsid w:val="501F341D"/>
    <w:rsid w:val="50390DDF"/>
    <w:rsid w:val="52310A42"/>
    <w:rsid w:val="54C464CD"/>
    <w:rsid w:val="57FE2B77"/>
    <w:rsid w:val="5A8511A6"/>
    <w:rsid w:val="5ACF42D7"/>
    <w:rsid w:val="5DBD2D07"/>
    <w:rsid w:val="6CA60B86"/>
    <w:rsid w:val="6F111C4A"/>
    <w:rsid w:val="738D4C73"/>
    <w:rsid w:val="74C318AD"/>
    <w:rsid w:val="76FC6790"/>
    <w:rsid w:val="78C26193"/>
    <w:rsid w:val="78D47FCB"/>
    <w:rsid w:val="7A0D6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1C4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431C48"/>
    <w:pPr>
      <w:ind w:leftChars="2500" w:left="100"/>
    </w:pPr>
  </w:style>
  <w:style w:type="paragraph" w:styleId="a4">
    <w:name w:val="Balloon Text"/>
    <w:basedOn w:val="a"/>
    <w:link w:val="Char0"/>
    <w:qFormat/>
    <w:rsid w:val="00431C48"/>
    <w:rPr>
      <w:sz w:val="18"/>
      <w:szCs w:val="18"/>
    </w:rPr>
  </w:style>
  <w:style w:type="paragraph" w:styleId="a5">
    <w:name w:val="footer"/>
    <w:basedOn w:val="a"/>
    <w:link w:val="Char1"/>
    <w:qFormat/>
    <w:rsid w:val="00431C48"/>
    <w:pPr>
      <w:tabs>
        <w:tab w:val="center" w:pos="4153"/>
        <w:tab w:val="right" w:pos="8306"/>
      </w:tabs>
      <w:snapToGrid w:val="0"/>
      <w:jc w:val="left"/>
    </w:pPr>
    <w:rPr>
      <w:sz w:val="18"/>
      <w:szCs w:val="18"/>
    </w:rPr>
  </w:style>
  <w:style w:type="paragraph" w:styleId="a6">
    <w:name w:val="header"/>
    <w:basedOn w:val="a"/>
    <w:link w:val="Char2"/>
    <w:qFormat/>
    <w:rsid w:val="00431C48"/>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431C48"/>
    <w:pPr>
      <w:widowControl/>
      <w:spacing w:before="100" w:beforeAutospacing="1" w:after="100" w:afterAutospacing="1"/>
      <w:jc w:val="left"/>
    </w:pPr>
    <w:rPr>
      <w:rFonts w:ascii="宋体" w:hAnsi="宋体" w:cs="宋体"/>
      <w:kern w:val="0"/>
      <w:sz w:val="24"/>
    </w:rPr>
  </w:style>
  <w:style w:type="table" w:styleId="a8">
    <w:name w:val="Table Grid"/>
    <w:basedOn w:val="a1"/>
    <w:qFormat/>
    <w:rsid w:val="00431C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qFormat/>
    <w:rsid w:val="00431C48"/>
    <w:rPr>
      <w:kern w:val="2"/>
      <w:sz w:val="18"/>
      <w:szCs w:val="18"/>
    </w:rPr>
  </w:style>
  <w:style w:type="character" w:customStyle="1" w:styleId="Char1">
    <w:name w:val="页脚 Char"/>
    <w:basedOn w:val="a0"/>
    <w:link w:val="a5"/>
    <w:qFormat/>
    <w:rsid w:val="00431C48"/>
    <w:rPr>
      <w:kern w:val="2"/>
      <w:sz w:val="18"/>
      <w:szCs w:val="18"/>
    </w:rPr>
  </w:style>
  <w:style w:type="character" w:customStyle="1" w:styleId="Char0">
    <w:name w:val="批注框文本 Char"/>
    <w:basedOn w:val="a0"/>
    <w:link w:val="a4"/>
    <w:qFormat/>
    <w:rsid w:val="00431C48"/>
    <w:rPr>
      <w:kern w:val="2"/>
      <w:sz w:val="18"/>
      <w:szCs w:val="18"/>
    </w:rPr>
  </w:style>
  <w:style w:type="paragraph" w:styleId="a9">
    <w:name w:val="List Paragraph"/>
    <w:basedOn w:val="a"/>
    <w:uiPriority w:val="99"/>
    <w:unhideWhenUsed/>
    <w:qFormat/>
    <w:rsid w:val="00431C48"/>
    <w:pPr>
      <w:ind w:firstLineChars="200" w:firstLine="420"/>
    </w:pPr>
  </w:style>
  <w:style w:type="paragraph" w:customStyle="1" w:styleId="Default">
    <w:name w:val="Default"/>
    <w:link w:val="DefaultChar"/>
    <w:uiPriority w:val="99"/>
    <w:qFormat/>
    <w:rsid w:val="00431C48"/>
    <w:pPr>
      <w:widowControl w:val="0"/>
      <w:autoSpaceDE w:val="0"/>
      <w:autoSpaceDN w:val="0"/>
      <w:adjustRightInd w:val="0"/>
    </w:pPr>
    <w:rPr>
      <w:rFonts w:ascii="宋体u揰..." w:eastAsia="宋体u揰..." w:hAnsi="Calibri" w:cs="宋体u揰..."/>
      <w:color w:val="000000"/>
      <w:sz w:val="24"/>
      <w:szCs w:val="24"/>
    </w:rPr>
  </w:style>
  <w:style w:type="character" w:customStyle="1" w:styleId="Char">
    <w:name w:val="日期 Char"/>
    <w:basedOn w:val="a0"/>
    <w:link w:val="a3"/>
    <w:qFormat/>
    <w:rsid w:val="00431C48"/>
    <w:rPr>
      <w:kern w:val="2"/>
      <w:sz w:val="21"/>
      <w:szCs w:val="24"/>
    </w:rPr>
  </w:style>
  <w:style w:type="paragraph" w:customStyle="1" w:styleId="1">
    <w:name w:val="样式1"/>
    <w:basedOn w:val="Default"/>
    <w:link w:val="1Char"/>
    <w:qFormat/>
    <w:rsid w:val="00431C48"/>
    <w:pPr>
      <w:spacing w:before="100" w:beforeAutospacing="1" w:after="100" w:afterAutospacing="1"/>
      <w:ind w:firstLineChars="200" w:firstLine="480"/>
    </w:pPr>
    <w:rPr>
      <w:rFonts w:asciiTheme="minorEastAsia" w:eastAsiaTheme="minorEastAsia" w:hAnsiTheme="minorEastAsia" w:cs="Times New Roman"/>
      <w:bCs/>
      <w:kern w:val="2"/>
    </w:rPr>
  </w:style>
  <w:style w:type="character" w:customStyle="1" w:styleId="DefaultChar">
    <w:name w:val="Default Char"/>
    <w:basedOn w:val="a0"/>
    <w:link w:val="Default"/>
    <w:uiPriority w:val="99"/>
    <w:qFormat/>
    <w:rsid w:val="00431C48"/>
    <w:rPr>
      <w:rFonts w:ascii="宋体u揰..." w:eastAsia="宋体u揰..." w:hAnsi="Calibri" w:cs="宋体u揰..."/>
      <w:color w:val="000000"/>
      <w:sz w:val="24"/>
      <w:szCs w:val="24"/>
    </w:rPr>
  </w:style>
  <w:style w:type="character" w:customStyle="1" w:styleId="1Char">
    <w:name w:val="样式1 Char"/>
    <w:basedOn w:val="DefaultChar"/>
    <w:link w:val="1"/>
    <w:qFormat/>
    <w:rsid w:val="00431C48"/>
    <w:rPr>
      <w:rFonts w:asciiTheme="minorEastAsia" w:hAnsiTheme="minorEastAsia" w:cs="Times New Roman"/>
      <w:bCs/>
      <w:kern w:val="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414</Words>
  <Characters>2361</Characters>
  <Application>Microsoft Office Word</Application>
  <DocSecurity>0</DocSecurity>
  <Lines>19</Lines>
  <Paragraphs>5</Paragraphs>
  <ScaleCrop>false</ScaleCrop>
  <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2021-10-11T12:51:00Z</dcterms:created>
  <dcterms:modified xsi:type="dcterms:W3CDTF">2021-10-11T12:54:00Z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